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</w:t>
      </w:r>
      <w:r w:rsidR="00F34EE1">
        <w:rPr>
          <w:rFonts w:ascii="Times New Roman" w:hAnsi="Times New Roman"/>
          <w:i/>
          <w:sz w:val="32"/>
          <w:szCs w:val="32"/>
        </w:rPr>
        <w:t>27</w:t>
      </w:r>
      <w:r w:rsidR="00F81A60">
        <w:rPr>
          <w:rFonts w:ascii="Times New Roman" w:hAnsi="Times New Roman"/>
          <w:i/>
          <w:sz w:val="32"/>
          <w:szCs w:val="32"/>
        </w:rPr>
        <w:t xml:space="preserve"> </w:t>
      </w:r>
      <w:r w:rsidR="00AB7ED4">
        <w:rPr>
          <w:rFonts w:ascii="Times New Roman" w:hAnsi="Times New Roman"/>
          <w:i/>
          <w:sz w:val="32"/>
          <w:szCs w:val="32"/>
        </w:rPr>
        <w:t>апреля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F34EE1">
        <w:rPr>
          <w:rFonts w:ascii="Times New Roman" w:hAnsi="Times New Roman"/>
          <w:i/>
          <w:sz w:val="32"/>
          <w:szCs w:val="32"/>
        </w:rPr>
        <w:t>1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E06331" w:rsidRDefault="00E06331" w:rsidP="00E06331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17145</wp:posOffset>
            </wp:positionV>
            <wp:extent cx="571500" cy="55499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331" w:rsidRDefault="00E06331" w:rsidP="00E06331">
      <w:pPr>
        <w:jc w:val="center"/>
        <w:rPr>
          <w:b/>
        </w:rPr>
      </w:pPr>
    </w:p>
    <w:p w:rsidR="00E06331" w:rsidRDefault="00E06331" w:rsidP="00E06331">
      <w:pPr>
        <w:jc w:val="center"/>
        <w:rPr>
          <w:b/>
        </w:rPr>
      </w:pP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E06331" w:rsidRPr="00E06331" w:rsidTr="00551142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6331" w:rsidRPr="00E06331" w:rsidRDefault="00E06331" w:rsidP="00E06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331" w:rsidRDefault="00E06331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AB7ED4" w:rsidRDefault="00AB7ED4" w:rsidP="00AB7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от   25 апреля   2022г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4EE1">
        <w:rPr>
          <w:rFonts w:ascii="Times New Roman" w:hAnsi="Times New Roman" w:cs="Times New Roman"/>
          <w:sz w:val="24"/>
          <w:szCs w:val="24"/>
        </w:rPr>
        <w:t xml:space="preserve">    № 13</w:t>
      </w:r>
    </w:p>
    <w:p w:rsidR="00F34EE1" w:rsidRPr="00F34EE1" w:rsidRDefault="00F34EE1" w:rsidP="00F34EE1">
      <w:pPr>
        <w:spacing w:after="0"/>
        <w:ind w:right="6245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Об исполнении бюджета    муниципального образования  </w:t>
      </w:r>
      <w:proofErr w:type="spellStart"/>
      <w:r w:rsidRPr="00F34EE1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за  1 квартал 2022 года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Рассмотрев отчет Администрации </w:t>
      </w:r>
      <w:proofErr w:type="spellStart"/>
      <w:r w:rsidRPr="00F34EE1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за 1 квартал 2022  года, решения постоянной комиссии по бюджету, налогам и финансам, Совет депутатов </w:t>
      </w:r>
      <w:proofErr w:type="spellStart"/>
      <w:r w:rsidRPr="00F34EE1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34EE1" w:rsidRDefault="00F34EE1" w:rsidP="00F34EE1">
      <w:pPr>
        <w:spacing w:after="0"/>
        <w:rPr>
          <w:sz w:val="28"/>
          <w:szCs w:val="28"/>
        </w:rPr>
      </w:pPr>
      <w:r w:rsidRPr="00F34EE1">
        <w:rPr>
          <w:rFonts w:ascii="Times New Roman" w:hAnsi="Times New Roman" w:cs="Times New Roman"/>
          <w:sz w:val="24"/>
          <w:szCs w:val="24"/>
        </w:rPr>
        <w:t>РЕШИЛ:</w:t>
      </w:r>
    </w:p>
    <w:tbl>
      <w:tblPr>
        <w:tblW w:w="102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5"/>
      </w:tblGrid>
      <w:tr w:rsidR="00F34EE1" w:rsidRPr="00F34EE1" w:rsidTr="0038253F">
        <w:trPr>
          <w:trHeight w:val="724"/>
        </w:trPr>
        <w:tc>
          <w:tcPr>
            <w:tcW w:w="10275" w:type="dxa"/>
          </w:tcPr>
          <w:p w:rsidR="00F34EE1" w:rsidRPr="00F34EE1" w:rsidRDefault="00F34EE1" w:rsidP="00F34EE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EE1">
              <w:rPr>
                <w:rFonts w:ascii="Times New Roman" w:hAnsi="Times New Roman" w:cs="Times New Roman"/>
                <w:sz w:val="24"/>
                <w:szCs w:val="24"/>
              </w:rPr>
              <w:t xml:space="preserve">1.Отчет об исполнении бюджета муниципального образования </w:t>
            </w:r>
            <w:proofErr w:type="spellStart"/>
            <w:r w:rsidRPr="00F34EE1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F34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за 1 квартал 2022 года  по доходам  в сумме 1952,5 тыс. рублей (24,1 % к годовому назначению) и по расходам в сумме 1349,5 тыс. руб. (16,6 % к годовому плану) с превышением доходов над расходами (</w:t>
            </w:r>
            <w:proofErr w:type="spellStart"/>
            <w:r w:rsidRPr="00F34EE1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F34E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бюджета) в сумме 603,0 тыс. руб. принять к сведению.</w:t>
            </w:r>
            <w:proofErr w:type="gramEnd"/>
          </w:p>
        </w:tc>
      </w:tr>
    </w:tbl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4EE1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  М.В.Козел</w:t>
      </w:r>
    </w:p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Исполнение средств по резервному фонду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по Администрации </w:t>
      </w:r>
      <w:proofErr w:type="spellStart"/>
      <w:r w:rsidRPr="00F34EE1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 за 1 квартал 2022 года.</w:t>
      </w:r>
    </w:p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EE1" w:rsidRPr="00F34EE1" w:rsidRDefault="00F34EE1" w:rsidP="00F34E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62" w:type="dxa"/>
        <w:tblInd w:w="-794" w:type="dxa"/>
        <w:tblLook w:val="0000"/>
      </w:tblPr>
      <w:tblGrid>
        <w:gridCol w:w="885"/>
        <w:gridCol w:w="1141"/>
        <w:gridCol w:w="1419"/>
        <w:gridCol w:w="3442"/>
        <w:gridCol w:w="675"/>
        <w:gridCol w:w="489"/>
        <w:gridCol w:w="1411"/>
        <w:gridCol w:w="1900"/>
      </w:tblGrid>
      <w:tr w:rsidR="00F34EE1" w:rsidRPr="00F34EE1" w:rsidTr="00F34EE1">
        <w:trPr>
          <w:gridBefore w:val="1"/>
          <w:wBefore w:w="885" w:type="dxa"/>
          <w:trHeight w:val="780"/>
        </w:trPr>
        <w:tc>
          <w:tcPr>
            <w:tcW w:w="10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EE1" w:rsidRPr="00F34EE1" w:rsidRDefault="00F34EE1" w:rsidP="00F34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1">
              <w:rPr>
                <w:rFonts w:ascii="Times New Roman" w:hAnsi="Times New Roman" w:cs="Times New Roman"/>
                <w:sz w:val="24"/>
                <w:szCs w:val="24"/>
              </w:rPr>
              <w:t xml:space="preserve">        План на 2022 год  составляет 50,0 тыс. руб.   Израсходовано по состоянию за  1квартал 2022 года  – 0,00 тыс. руб., что составляет 0,0 %.</w:t>
            </w:r>
          </w:p>
        </w:tc>
      </w:tr>
      <w:tr w:rsidR="00F34EE1" w:rsidRPr="00F34EE1" w:rsidTr="00F34EE1">
        <w:trPr>
          <w:gridBefore w:val="1"/>
          <w:wBefore w:w="885" w:type="dxa"/>
          <w:trHeight w:val="1155"/>
        </w:trPr>
        <w:tc>
          <w:tcPr>
            <w:tcW w:w="10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EE1" w:rsidRPr="00F34EE1" w:rsidRDefault="00F34EE1" w:rsidP="00F34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 расходовании средств резервного фонда Администрации муниципального образования </w:t>
            </w:r>
            <w:proofErr w:type="spellStart"/>
            <w:r w:rsidRPr="00F3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Тупиковского</w:t>
            </w:r>
            <w:proofErr w:type="spellEnd"/>
            <w:r w:rsidRPr="00F3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Холм-Жирковского района смоленской области.</w:t>
            </w:r>
          </w:p>
        </w:tc>
      </w:tr>
      <w:tr w:rsidR="00F34EE1" w:rsidRPr="00575B24" w:rsidTr="00F34EE1">
        <w:trPr>
          <w:gridBefore w:val="1"/>
          <w:wBefore w:w="885" w:type="dxa"/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EE1" w:rsidRPr="00575B24" w:rsidRDefault="00F34EE1" w:rsidP="0038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EE1" w:rsidRPr="00575B24" w:rsidRDefault="00F34EE1" w:rsidP="0038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EE1" w:rsidRPr="00575B24" w:rsidRDefault="00F34EE1" w:rsidP="0038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EE1" w:rsidRPr="00575B24" w:rsidRDefault="00F34EE1" w:rsidP="0038253F">
            <w:pPr>
              <w:jc w:val="center"/>
              <w:rPr>
                <w:sz w:val="28"/>
                <w:szCs w:val="28"/>
              </w:rPr>
            </w:pPr>
          </w:p>
        </w:tc>
      </w:tr>
      <w:tr w:rsidR="00F34EE1" w:rsidRPr="00575B24" w:rsidTr="00F34EE1">
        <w:trPr>
          <w:trHeight w:val="91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E1" w:rsidRPr="00F34EE1" w:rsidRDefault="00F34EE1" w:rsidP="00382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№, дата распоряжения, постановления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E1" w:rsidRPr="00F34EE1" w:rsidRDefault="00F34EE1" w:rsidP="0038253F">
            <w:pPr>
              <w:ind w:right="-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E1" w:rsidRPr="00F34EE1" w:rsidRDefault="00F34EE1" w:rsidP="00382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E1" w:rsidRPr="00F34EE1" w:rsidRDefault="00F34EE1" w:rsidP="00382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</w:t>
            </w:r>
          </w:p>
        </w:tc>
      </w:tr>
      <w:tr w:rsidR="00F34EE1" w:rsidRPr="00575B24" w:rsidTr="00F34EE1">
        <w:trPr>
          <w:trHeight w:val="91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E1" w:rsidRPr="00441C12" w:rsidRDefault="00F34EE1" w:rsidP="003825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E1" w:rsidRPr="00575B24" w:rsidRDefault="00F34EE1" w:rsidP="0038253F">
            <w:pPr>
              <w:ind w:right="-3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E1" w:rsidRPr="00575B24" w:rsidRDefault="00F34EE1" w:rsidP="003825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E1" w:rsidRPr="00575B24" w:rsidRDefault="00F34EE1" w:rsidP="003825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E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E1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F34EE1" w:rsidRPr="00F34EE1" w:rsidRDefault="00F34EE1" w:rsidP="00F34E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В бюджет  муниципального образования </w:t>
      </w:r>
      <w:proofErr w:type="spellStart"/>
      <w:r w:rsidRPr="00F34EE1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 на 01.04.2022 года поступило  доходов  на сумму 1952,5 тыс. рублей, или 24,1</w:t>
      </w:r>
      <w:r w:rsidRPr="00F34EE1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Pr="00F34EE1">
        <w:rPr>
          <w:rFonts w:ascii="Times New Roman" w:hAnsi="Times New Roman" w:cs="Times New Roman"/>
          <w:sz w:val="24"/>
          <w:szCs w:val="24"/>
        </w:rPr>
        <w:t xml:space="preserve"> к годовому плановому назначению (8113,9 тыс. рублей).</w:t>
      </w:r>
    </w:p>
    <w:p w:rsidR="00F34EE1" w:rsidRPr="00F34EE1" w:rsidRDefault="00F34EE1" w:rsidP="00F34EE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</w:t>
      </w: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доходы</w:t>
      </w: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в сумме 657,8 тыс. рублей или на 22,6 процента к утвержденным годовым назначениям (2909,2 тыс. рублей).</w:t>
      </w:r>
      <w:r w:rsidRPr="00F34EE1">
        <w:rPr>
          <w:rFonts w:ascii="Times New Roman" w:hAnsi="Times New Roman" w:cs="Times New Roman"/>
          <w:sz w:val="24"/>
          <w:szCs w:val="24"/>
        </w:rPr>
        <w:t xml:space="preserve"> </w:t>
      </w:r>
      <w:r w:rsidRPr="00F34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4EE1" w:rsidRPr="00F34EE1" w:rsidRDefault="00F34EE1" w:rsidP="00F34E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Исполнение фактических поступлений обеспечено за счет основных доходных источников: 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287,1 тыс. руб. при плане 1048,0 тыс. руб. или на 27,4 процента.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      Доходы от уплаты акцизов на моторные масла, для дизельных и (или) карбюраторных (</w:t>
      </w:r>
      <w:proofErr w:type="spellStart"/>
      <w:r w:rsidRPr="00F34EE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F34EE1">
        <w:rPr>
          <w:rFonts w:ascii="Times New Roman" w:hAnsi="Times New Roman" w:cs="Times New Roman"/>
          <w:sz w:val="24"/>
          <w:szCs w:val="24"/>
        </w:rPr>
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1,8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 xml:space="preserve">уб. при плане 5,8 тыс. руб. или на 31,0 процента.   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347,4тыс. руб. при плане 1395,6 тыс. руб. или на 24,9  процента.   </w:t>
      </w:r>
    </w:p>
    <w:p w:rsidR="00F34EE1" w:rsidRDefault="00F34EE1" w:rsidP="00F34EE1">
      <w:pPr>
        <w:spacing w:after="0"/>
        <w:jc w:val="both"/>
        <w:rPr>
          <w:sz w:val="28"/>
          <w:szCs w:val="28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-38,5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уб. при плане -131,4 тыс. руб.или на 29,3 процента.</w:t>
      </w:r>
      <w:r>
        <w:rPr>
          <w:sz w:val="28"/>
          <w:szCs w:val="28"/>
        </w:rPr>
        <w:t xml:space="preserve"> </w:t>
      </w:r>
    </w:p>
    <w:p w:rsidR="00F34EE1" w:rsidRPr="00F34EE1" w:rsidRDefault="00F34EE1" w:rsidP="00F34E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 50,0  тыс. руб. при плане  208,8тыс. руб. или на 23,9  процента. 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Налог на имущество физических лиц 0,5 тыс. руб. при плане 39,8 тыс. руб. или на 1,3 процента.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Земельный налог с организаций  1,4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уб. при плане 149,1 тыс. руб. или на 0,9 процента.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Земельный налог с физических лиц 8,1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уб.при плане 193,4 тыс.руб.или на 4,2процента.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Из общей суммы доходов безвозмездные поступления составили 1294,7 тыс. рублей или 24,9 процента к уточненным годовым назначениям (5204,8тыс. рублей), из них: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-дотации бюджетам поселений на выравнивание бюджетной обеспеченности-1286,0тыс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уб;</w:t>
      </w:r>
    </w:p>
    <w:p w:rsidR="00F34EE1" w:rsidRPr="00F34EE1" w:rsidRDefault="00F34EE1" w:rsidP="00F3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8,7 тыс. рублей;</w:t>
      </w:r>
    </w:p>
    <w:p w:rsidR="00F34EE1" w:rsidRDefault="00F34EE1" w:rsidP="00F34EE1">
      <w:pPr>
        <w:jc w:val="center"/>
        <w:rPr>
          <w:b/>
          <w:bCs/>
          <w:sz w:val="28"/>
          <w:szCs w:val="28"/>
        </w:rPr>
      </w:pP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E1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</w:t>
      </w:r>
      <w:proofErr w:type="spellStart"/>
      <w:r w:rsidRPr="00F34EE1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за 1 квартал  2022 года исполнены в сумме 1349,5тыс. рублей или 16,6 % к годовому плану (8113,9)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В разрезе отраслей исполнение характеризуется следующими показателями:</w:t>
      </w:r>
    </w:p>
    <w:p w:rsidR="00F34EE1" w:rsidRPr="00F34EE1" w:rsidRDefault="00F34EE1" w:rsidP="00F34EE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</w:p>
    <w:p w:rsidR="00F34EE1" w:rsidRPr="00F34EE1" w:rsidRDefault="00F34EE1" w:rsidP="00F34EE1">
      <w:pPr>
        <w:pStyle w:val="Default"/>
        <w:ind w:firstLine="567"/>
        <w:jc w:val="both"/>
      </w:pPr>
      <w:r w:rsidRPr="00F34EE1">
        <w:t>Расходы на функционирование высшего должностного лица субъекта Российской Федерации и муниципальных образований составили 103,2</w:t>
      </w:r>
      <w:r w:rsidRPr="00F34EE1">
        <w:rPr>
          <w:b/>
          <w:bCs/>
        </w:rPr>
        <w:t xml:space="preserve"> </w:t>
      </w:r>
      <w:r w:rsidRPr="00F34EE1">
        <w:t>тыс. рублей или 16,9</w:t>
      </w:r>
      <w:r w:rsidRPr="00F34EE1">
        <w:rPr>
          <w:b/>
          <w:bCs/>
        </w:rPr>
        <w:t xml:space="preserve"> </w:t>
      </w:r>
      <w:r w:rsidRPr="00F34EE1">
        <w:t xml:space="preserve">процента к годовому плану (609,5 тыс. рублей). </w:t>
      </w:r>
    </w:p>
    <w:p w:rsidR="00F34EE1" w:rsidRPr="00F34EE1" w:rsidRDefault="00F34EE1" w:rsidP="00F34EE1">
      <w:pPr>
        <w:pStyle w:val="Default"/>
        <w:ind w:firstLine="567"/>
        <w:jc w:val="both"/>
        <w:rPr>
          <w:color w:val="auto"/>
        </w:rPr>
      </w:pPr>
      <w:r w:rsidRPr="00F34EE1">
        <w:rPr>
          <w:color w:val="auto"/>
        </w:rPr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421,4</w:t>
      </w:r>
      <w:r w:rsidRPr="00F34EE1">
        <w:rPr>
          <w:b/>
          <w:bCs/>
          <w:color w:val="auto"/>
        </w:rPr>
        <w:t xml:space="preserve"> </w:t>
      </w:r>
      <w:r w:rsidRPr="00F34EE1">
        <w:rPr>
          <w:color w:val="auto"/>
        </w:rPr>
        <w:t>тыс. рублей или 13,0</w:t>
      </w:r>
      <w:r w:rsidRPr="00F34EE1">
        <w:rPr>
          <w:b/>
          <w:bCs/>
          <w:color w:val="auto"/>
        </w:rPr>
        <w:t xml:space="preserve"> </w:t>
      </w:r>
      <w:r w:rsidRPr="00F34EE1">
        <w:rPr>
          <w:color w:val="auto"/>
        </w:rPr>
        <w:t xml:space="preserve">процента к годовому плану (3246,4 тыс. рублей). 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составило 22,9 тыс. рублей или 100,0</w:t>
      </w:r>
      <w:r w:rsidRPr="00F34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EE1">
        <w:rPr>
          <w:rFonts w:ascii="Times New Roman" w:hAnsi="Times New Roman" w:cs="Times New Roman"/>
          <w:sz w:val="24"/>
          <w:szCs w:val="24"/>
        </w:rPr>
        <w:t>процента к годовому плану (22,9 тыс. рублей).</w:t>
      </w:r>
      <w:r w:rsidRPr="00F34EE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Pr="00F34EE1">
        <w:rPr>
          <w:rFonts w:ascii="Times New Roman" w:hAnsi="Times New Roman" w:cs="Times New Roman"/>
          <w:sz w:val="24"/>
          <w:szCs w:val="24"/>
        </w:rPr>
        <w:t xml:space="preserve">РЕЗЕРВНЫЙ ФОНД 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Расходы на финансирование резервных фондов местной администрации составил 0,0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ублей или 0,0 процента к годовому плану (50,0 тыс.рублей).</w:t>
      </w:r>
    </w:p>
    <w:p w:rsidR="00F34EE1" w:rsidRPr="00F34EE1" w:rsidRDefault="00F34EE1" w:rsidP="00F34EE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bCs/>
          <w:sz w:val="24"/>
          <w:szCs w:val="24"/>
        </w:rPr>
        <w:t>ПРОТИВОДЕЙСТВИЕ ТЕРРОРИЗМУ И ЭКСТРЕМИЗМУ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Расходы на финансирование по осуществлению противодействия терроризму и экстремизму составили 0,0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ублей или 0,0 процента к годовому плану(0,5 тыс.рублей).</w:t>
      </w:r>
    </w:p>
    <w:p w:rsidR="00F34EE1" w:rsidRPr="00F34EE1" w:rsidRDefault="00F34EE1" w:rsidP="00F34EE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ИНФОРМАЦИОННАЯ И КОНСУЛЬТАТИВНАЯ ПОДДЕРЖКА СУБЪЕКТОВ МАЛОГО  И СРЕДНЕГО ПРЕДПРИНИМАТЕЛЬСТВА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Расходы на финансирование информационной и консультативной поддержки субъектов малого и среднего предпринимательства составили 0,0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ублей или 0,0 процента к годовому плану (0,5 тыс.рублей).</w:t>
      </w:r>
    </w:p>
    <w:p w:rsidR="00F34EE1" w:rsidRPr="00F34EE1" w:rsidRDefault="00F34EE1" w:rsidP="00F34EE1">
      <w:pPr>
        <w:tabs>
          <w:tab w:val="left" w:pos="200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ab/>
        <w:t>ДРУГИЕ ОБЩЕГОСУДАРСТВЕННЫЕ ВОПРОСЫ</w:t>
      </w:r>
    </w:p>
    <w:p w:rsidR="00F34EE1" w:rsidRPr="00F34EE1" w:rsidRDefault="00F34EE1" w:rsidP="00F34EE1">
      <w:pPr>
        <w:tabs>
          <w:tab w:val="left" w:pos="200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Расходы на финансирование других общегосударственных расходов составили 9,0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ублей или 100,0 процентов к годовому плану (9,0 тыс.рублей)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                              НАЦИОНАЛЬНАЯ ОБОРОНА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 xml:space="preserve">  составили 8,7 тыс. рублей или 14,0 процентов к годовому плану (62,1 тыс. рублей)</w:t>
      </w:r>
    </w:p>
    <w:p w:rsidR="00F34EE1" w:rsidRPr="00F34EE1" w:rsidRDefault="00F34EE1" w:rsidP="00F34EE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НАЦИОНАЛЬНАЯ ЭКОНОМИКА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Расходы на содержание автомобильных дорог в границах поселений составили 327,8 тыс. рублей или 14,1  процентов к годовому плану (2318,1 тыс. рублей).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                  ЖИЛИЩНО-КОММУНАЛЬНОЕ ХОЗЯЙСТВО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Расходы на финансирование жилищно-коммунального хозяйства  составили 444,9 тыс. рублей или 26,0 процента к годовому плану (1712,9 тыс. рублей).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                  СОЦИАЛЬНАЯ ПОЛИТИКА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Расходы на финансирование пенсионного обеспечения составили 11,6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ублей или 16,1процент к годовому плану (72,0 тыс.рублей).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 xml:space="preserve">                     ФИЗИЧЕСКАЯ КУЛЬТУРА И СПОРТ</w:t>
      </w:r>
    </w:p>
    <w:p w:rsidR="00F34EE1" w:rsidRPr="00F34EE1" w:rsidRDefault="00F34EE1" w:rsidP="00F34E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EE1">
        <w:rPr>
          <w:rFonts w:ascii="Times New Roman" w:hAnsi="Times New Roman" w:cs="Times New Roman"/>
          <w:sz w:val="24"/>
          <w:szCs w:val="24"/>
        </w:rPr>
        <w:t>Расходы на финансирование физической культуры составили 0,0 тыс</w:t>
      </w:r>
      <w:proofErr w:type="gramStart"/>
      <w:r w:rsidRPr="00F34E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EE1">
        <w:rPr>
          <w:rFonts w:ascii="Times New Roman" w:hAnsi="Times New Roman" w:cs="Times New Roman"/>
          <w:sz w:val="24"/>
          <w:szCs w:val="24"/>
        </w:rPr>
        <w:t>ублей или 0 процента к годовому плану (10,0 тыс.рублей).</w:t>
      </w:r>
    </w:p>
    <w:p w:rsidR="00AB7ED4" w:rsidRP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EE1" w:rsidRDefault="00F34EE1" w:rsidP="00F34EE1">
      <w:pPr>
        <w:pStyle w:val="1"/>
        <w:ind w:right="-55"/>
        <w:jc w:val="center"/>
        <w:rPr>
          <w:szCs w:val="28"/>
        </w:rPr>
      </w:pPr>
      <w:r>
        <w:rPr>
          <w:b w:val="0"/>
          <w:noProof/>
        </w:rPr>
        <w:lastRenderedPageBreak/>
        <w:drawing>
          <wp:inline distT="0" distB="0" distL="0" distR="0">
            <wp:extent cx="476250" cy="492258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E1" w:rsidRPr="00F34EE1" w:rsidRDefault="00F34EE1" w:rsidP="00F34EE1">
      <w:pPr>
        <w:tabs>
          <w:tab w:val="center" w:pos="4925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34EE1" w:rsidRPr="00F34EE1" w:rsidRDefault="00F34EE1" w:rsidP="00F34EE1">
      <w:pPr>
        <w:tabs>
          <w:tab w:val="center" w:pos="4925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 xml:space="preserve"> ТУПИКОВСКОГО СЕЛЬСКОГО ПОСЕЛЕНИЯ</w:t>
      </w:r>
    </w:p>
    <w:p w:rsidR="00F34EE1" w:rsidRPr="00F34EE1" w:rsidRDefault="00F34EE1" w:rsidP="00F3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F3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 w:rsidRPr="00F34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 Ш Е Н И Е</w:t>
      </w: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25 апреля 2022 года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Pr="00F3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№ 14/1</w:t>
      </w: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ind w:right="567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и дополнений в решение Совета депутатов </w:t>
      </w:r>
      <w:proofErr w:type="spellStart"/>
      <w:r w:rsidRPr="00F3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Холм-Жирковского района Смоленской области от 12.03.2018г. № 11 «Об утверждении Правил благоустройства территории </w:t>
      </w:r>
      <w:proofErr w:type="spellStart"/>
      <w:r w:rsidRPr="00F3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Тупиковскогосельского</w:t>
      </w:r>
      <w:proofErr w:type="spellEnd"/>
      <w:r w:rsidRPr="00F34E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 Холм-Жирковского района Смоленской области»</w:t>
      </w:r>
    </w:p>
    <w:p w:rsidR="00F34EE1" w:rsidRPr="00890A86" w:rsidRDefault="00F34EE1" w:rsidP="00F3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EE1" w:rsidRPr="00F34EE1" w:rsidRDefault="00F34EE1" w:rsidP="00F34EE1">
      <w:pPr>
        <w:pStyle w:val="ConsPlusNormal"/>
        <w:ind w:firstLine="709"/>
        <w:jc w:val="both"/>
        <w:rPr>
          <w:color w:val="000000" w:themeColor="text1"/>
        </w:rPr>
      </w:pPr>
      <w:r w:rsidRPr="00F34EE1">
        <w:rPr>
          <w:color w:val="000000" w:themeColor="text1"/>
        </w:rPr>
        <w:t xml:space="preserve">В соответствии с Федеральным </w:t>
      </w:r>
      <w:hyperlink r:id="rId9" w:history="1">
        <w:r w:rsidRPr="00F34EE1">
          <w:rPr>
            <w:color w:val="000000" w:themeColor="text1"/>
          </w:rPr>
          <w:t>законом</w:t>
        </w:r>
      </w:hyperlink>
      <w:r w:rsidRPr="00F34EE1">
        <w:rPr>
          <w:color w:val="000000" w:themeColor="text1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F34EE1">
          <w:rPr>
            <w:color w:val="000000" w:themeColor="text1"/>
          </w:rPr>
          <w:t>приказом</w:t>
        </w:r>
      </w:hyperlink>
      <w:r w:rsidRPr="00F34EE1">
        <w:rPr>
          <w:color w:val="000000" w:themeColor="text1"/>
        </w:rPr>
        <w:t xml:space="preserve">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F34EE1">
        <w:rPr>
          <w:color w:val="000000" w:themeColor="text1"/>
        </w:rPr>
        <w:t>пр</w:t>
      </w:r>
      <w:proofErr w:type="spellEnd"/>
      <w:proofErr w:type="gramEnd"/>
      <w:r w:rsidRPr="00F34EE1">
        <w:rPr>
          <w:color w:val="000000" w:themeColor="text1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 Уставом </w:t>
      </w:r>
      <w:proofErr w:type="spellStart"/>
      <w:r w:rsidRPr="00F34EE1">
        <w:rPr>
          <w:color w:val="000000" w:themeColor="text1"/>
        </w:rPr>
        <w:t>Тупиковского</w:t>
      </w:r>
      <w:proofErr w:type="spellEnd"/>
      <w:r w:rsidRPr="00F34EE1">
        <w:rPr>
          <w:color w:val="000000" w:themeColor="text1"/>
        </w:rPr>
        <w:t xml:space="preserve"> сельского поселения Холм-Жирковского района Смоленской области </w:t>
      </w:r>
    </w:p>
    <w:p w:rsidR="00F34EE1" w:rsidRPr="00F34EE1" w:rsidRDefault="00F34EE1" w:rsidP="00F34EE1">
      <w:pPr>
        <w:pStyle w:val="ConsPlusNormal"/>
        <w:jc w:val="both"/>
        <w:rPr>
          <w:b/>
          <w:color w:val="000000" w:themeColor="text1"/>
        </w:rPr>
      </w:pPr>
      <w:r w:rsidRPr="00F34EE1">
        <w:rPr>
          <w:color w:val="000000" w:themeColor="text1"/>
        </w:rPr>
        <w:t xml:space="preserve"> </w:t>
      </w:r>
    </w:p>
    <w:p w:rsidR="00F34EE1" w:rsidRPr="00F34EE1" w:rsidRDefault="00F34EE1" w:rsidP="00F34EE1">
      <w:pPr>
        <w:pStyle w:val="ConsPlusNormal"/>
        <w:ind w:firstLine="709"/>
        <w:jc w:val="both"/>
        <w:rPr>
          <w:color w:val="000000" w:themeColor="text1"/>
        </w:rPr>
      </w:pPr>
      <w:r w:rsidRPr="00F34EE1">
        <w:rPr>
          <w:b/>
          <w:color w:val="000000" w:themeColor="text1"/>
        </w:rPr>
        <w:t>РЕШИЛ</w:t>
      </w:r>
      <w:r w:rsidRPr="00F34EE1">
        <w:rPr>
          <w:color w:val="000000" w:themeColor="text1"/>
        </w:rPr>
        <w:t>:</w:t>
      </w:r>
    </w:p>
    <w:p w:rsidR="00F34EE1" w:rsidRPr="00F34EE1" w:rsidRDefault="00F34EE1" w:rsidP="00F34EE1">
      <w:pPr>
        <w:pStyle w:val="ConsPlusNormal"/>
        <w:ind w:firstLine="709"/>
        <w:jc w:val="both"/>
        <w:rPr>
          <w:color w:val="000000" w:themeColor="text1"/>
        </w:rPr>
      </w:pPr>
      <w:r w:rsidRPr="00F34EE1">
        <w:rPr>
          <w:color w:val="000000" w:themeColor="text1"/>
        </w:rPr>
        <w:t xml:space="preserve">1. Внести изменения и дополнения в решение Совета депутатов  </w:t>
      </w:r>
      <w:proofErr w:type="spellStart"/>
      <w:r w:rsidRPr="00F34EE1">
        <w:rPr>
          <w:color w:val="000000" w:themeColor="text1"/>
        </w:rPr>
        <w:t>Тупиковского</w:t>
      </w:r>
      <w:proofErr w:type="spellEnd"/>
      <w:r w:rsidRPr="00F34EE1">
        <w:rPr>
          <w:color w:val="000000" w:themeColor="text1"/>
        </w:rPr>
        <w:t xml:space="preserve"> сельского поселения Холм-Жирковского района смоленской области от 12.03.2018г. № 11 «Об утверждении </w:t>
      </w:r>
      <w:hyperlink w:anchor="P37" w:history="1">
        <w:r w:rsidRPr="00F34EE1">
          <w:rPr>
            <w:color w:val="000000" w:themeColor="text1"/>
          </w:rPr>
          <w:t>Правила</w:t>
        </w:r>
      </w:hyperlink>
      <w:r w:rsidRPr="00F34EE1">
        <w:rPr>
          <w:color w:val="000000" w:themeColor="text1"/>
        </w:rPr>
        <w:t xml:space="preserve"> благоустройства территории </w:t>
      </w:r>
      <w:proofErr w:type="spellStart"/>
      <w:r w:rsidRPr="00F34EE1">
        <w:rPr>
          <w:color w:val="000000" w:themeColor="text1"/>
        </w:rPr>
        <w:t>Тупиковского</w:t>
      </w:r>
      <w:proofErr w:type="spellEnd"/>
      <w:r w:rsidRPr="00F34EE1">
        <w:rPr>
          <w:color w:val="000000" w:themeColor="text1"/>
        </w:rPr>
        <w:t xml:space="preserve"> сельского поселения Холм-Жирковского района  Смоленской области»</w:t>
      </w:r>
    </w:p>
    <w:p w:rsidR="00F34EE1" w:rsidRPr="00F34EE1" w:rsidRDefault="00F34EE1" w:rsidP="00F34EE1">
      <w:pPr>
        <w:pStyle w:val="ConsPlusNormal"/>
        <w:ind w:firstLine="709"/>
        <w:jc w:val="both"/>
        <w:rPr>
          <w:color w:val="000000" w:themeColor="text1"/>
        </w:rPr>
      </w:pPr>
      <w:r w:rsidRPr="00F34EE1">
        <w:rPr>
          <w:color w:val="000000" w:themeColor="text1"/>
        </w:rPr>
        <w:t>1.1.  дополнив статьей 44.1. следующего содержания:</w:t>
      </w:r>
    </w:p>
    <w:p w:rsidR="00F34EE1" w:rsidRPr="00F34EE1" w:rsidRDefault="00F34EE1" w:rsidP="00F34EE1">
      <w:pPr>
        <w:pStyle w:val="ConsPlusNormal"/>
        <w:ind w:firstLine="709"/>
        <w:jc w:val="both"/>
        <w:rPr>
          <w:color w:val="000000" w:themeColor="text1"/>
        </w:rPr>
      </w:pPr>
      <w:r w:rsidRPr="00F34EE1">
        <w:rPr>
          <w:color w:val="000000" w:themeColor="text1"/>
        </w:rPr>
        <w:t>«</w:t>
      </w:r>
      <w:r w:rsidRPr="00F34EE1">
        <w:rPr>
          <w:b/>
          <w:color w:val="000000" w:themeColor="text1"/>
        </w:rPr>
        <w:t xml:space="preserve">44.1. «Содержание домашних животных в </w:t>
      </w:r>
      <w:proofErr w:type="spellStart"/>
      <w:r w:rsidRPr="00F34EE1">
        <w:rPr>
          <w:b/>
          <w:color w:val="000000" w:themeColor="text1"/>
        </w:rPr>
        <w:t>Тупиковском</w:t>
      </w:r>
      <w:proofErr w:type="spellEnd"/>
      <w:r w:rsidRPr="00F34EE1">
        <w:rPr>
          <w:b/>
          <w:color w:val="000000" w:themeColor="text1"/>
        </w:rPr>
        <w:t xml:space="preserve"> сельском поселении Холм-Жирковского района Смоленской области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44.1.1. Правовое регулирование содержания домашних животных на территории муниципального образования осуществляется в соответствии с Гражданским кодексом, Федеральным законодательством в области охраны здоровья граждан, санитарно-эпидемиологического благополучия населения, общественного порядка, ветеринарии и иными федеральными законами и нормативными правовыми актами Российской Федерации, Смоленской области, настоящими Правилами и иными нормативными правовыми актами муниципального образования.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44.1.2. Владельцами животных должно быть предотвращено опасное воздействие своих животных на других животных и людей, а также обеспечена тишина для окружающих в соответствии с санитарными нормами, соблюдены действующие санитарно-гигиенические и ветеринарные правила.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44.1.Запрещается бесконтрольный выгул сельскохозяйственных животных на территории общего пользования.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К сельскохозяйственным домашним  животным, прирученным и разводимым человеком для удовлетворения хозяйственных потребностей, находящихся на содержании Владельца  относятся: крупн</w:t>
      </w:r>
      <w:proofErr w:type="gramStart"/>
      <w:r w:rsidRPr="00F34EE1">
        <w:rPr>
          <w:color w:val="000000"/>
        </w:rPr>
        <w:t>о-</w:t>
      </w:r>
      <w:proofErr w:type="gramEnd"/>
      <w:r w:rsidRPr="00F34EE1">
        <w:rPr>
          <w:color w:val="000000"/>
        </w:rPr>
        <w:t xml:space="preserve"> рогатый скот (коровы, быки), овцы, козы, свиньи, лошади, кролики, нутрии, пушные звери, куры, гуси, утки, переела, индюки для производства традиционных продуктов питания и сырья животного происхождения.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Не допускается загрязнение домашними животными мест общего пользования.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тара, совки и т.д.).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          При выпасе скота не допускается потрава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          Владелец несет ответственность за загрязнение скотом улиц и тротуаров.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          Граждане, производящие выпас животных, обязаны производить сбор животных в установленных и в отведенных местах. Осуществлять прогон животных к местам выпаса и обратно по установленным и отведенным прогонам в сопровождении владельцев животных.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          Свиней следует содержать только в загонах, без выпаса и без доступа к другим животным.</w:t>
      </w:r>
    </w:p>
    <w:p w:rsidR="00F34EE1" w:rsidRPr="00F34EE1" w:rsidRDefault="00F34EE1" w:rsidP="00F34E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iCs/>
          <w:color w:val="000000"/>
          <w:sz w:val="24"/>
          <w:szCs w:val="24"/>
        </w:rPr>
        <w:t>Запрещается: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>- осуществлять пастьбу животных на не установленных и на не отведенных для этой цели местах;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>- самовольно изменять места сбора, прогонов и пастьбы животных, установленных органами местного самоуправления;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         - 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спорта, вдоль дорог;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         - свободный выпас животных по улицам </w:t>
      </w:r>
      <w:proofErr w:type="spellStart"/>
      <w:r w:rsidRPr="00F34EE1">
        <w:rPr>
          <w:rFonts w:ascii="Times New Roman" w:hAnsi="Times New Roman" w:cs="Times New Roman"/>
          <w:color w:val="000000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          Собственники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F34EE1" w:rsidRPr="00F34EE1" w:rsidRDefault="00F34EE1" w:rsidP="00F34EE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F34EE1">
        <w:rPr>
          <w:rFonts w:ascii="Times New Roman" w:hAnsi="Times New Roman" w:cs="Times New Roman"/>
          <w:color w:val="000000"/>
          <w:sz w:val="24"/>
          <w:szCs w:val="24"/>
        </w:rPr>
        <w:t xml:space="preserve">           Ответственность за правонарушения в сфере содержания домашних животных.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44.1.4 Владельцы собак и кошек обязаны следить за своими животными, не допускать загрязнения животными подъездов, лестничных клеток,   детских площадок, дорожек, тротуаров и иных мест общего пользования.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 xml:space="preserve"> 44.1.5. Экскременты кошек и собак должны быть убраны владельцами животного.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 xml:space="preserve"> 44.1.6. Запрещается: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содержать животных в местах общего пользования многоквартирных жилых домов и общежитий: кухнях, коридорах, на лестничных клетках, чердаках, подвалах, а также на общих открытых балконах и лоджиях;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посещать с животными магазины, учреждения общественного питания;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прикармливать животных в детских дошкольных учреждениях и школах;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выгул собак без намордников и поводков;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выгуливать собак детям младше 14 лет, недееспособным гражданам;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выгуливать собак гражданам, находящимся в состоянии алкогольного или наркотического опьянения;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выпускать собаку на улицу без сопровождения;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выгул собак в общественных местах, на пляжах, территориях образовательных и медицинских учреждений (кроме ветеринарных), детских игровых и спортивных площадок, рынков и кладбищ, парков, скверов,   на культурно-массовых мероприятиях.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использовать животных в различных схватках, натравливать их друг на друга, охотиться негуманными способами;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· разводить животных с целью использования их шкуры и мяса;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44.1.7. Перечень пород собак, нахождение которых в общественных местах и в местах выгула запрещается без намордника: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 xml:space="preserve">- американский </w:t>
      </w:r>
      <w:proofErr w:type="spellStart"/>
      <w:r w:rsidRPr="00F34EE1">
        <w:rPr>
          <w:color w:val="000000"/>
        </w:rPr>
        <w:t>стаффордширский</w:t>
      </w:r>
      <w:proofErr w:type="spellEnd"/>
      <w:r w:rsidRPr="00F34EE1">
        <w:rPr>
          <w:color w:val="000000"/>
        </w:rPr>
        <w:t xml:space="preserve"> терьер;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 xml:space="preserve">- </w:t>
      </w:r>
      <w:proofErr w:type="spellStart"/>
      <w:r w:rsidRPr="00F34EE1">
        <w:rPr>
          <w:color w:val="000000"/>
        </w:rPr>
        <w:t>бультерьер</w:t>
      </w:r>
      <w:proofErr w:type="spellEnd"/>
      <w:r w:rsidRPr="00F34EE1">
        <w:rPr>
          <w:color w:val="000000"/>
        </w:rPr>
        <w:t>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немецкая овчарка;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восточно-европейская овчарка;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кавказская овчарка;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среднеазиатская овчарка (</w:t>
      </w:r>
      <w:proofErr w:type="spellStart"/>
      <w:r w:rsidRPr="00F34EE1">
        <w:rPr>
          <w:color w:val="000000"/>
        </w:rPr>
        <w:t>алабай</w:t>
      </w:r>
      <w:proofErr w:type="spellEnd"/>
      <w:r w:rsidRPr="00F34EE1">
        <w:rPr>
          <w:color w:val="000000"/>
        </w:rPr>
        <w:t>);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южнорусская овчарка;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 xml:space="preserve">- </w:t>
      </w:r>
      <w:proofErr w:type="spellStart"/>
      <w:r w:rsidRPr="00F34EE1">
        <w:rPr>
          <w:color w:val="000000"/>
        </w:rPr>
        <w:t>мастинонаполитано</w:t>
      </w:r>
      <w:proofErr w:type="spellEnd"/>
      <w:r w:rsidRPr="00F34EE1">
        <w:rPr>
          <w:color w:val="000000"/>
        </w:rPr>
        <w:t>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lastRenderedPageBreak/>
        <w:t xml:space="preserve">- </w:t>
      </w:r>
      <w:proofErr w:type="spellStart"/>
      <w:r w:rsidRPr="00F34EE1">
        <w:rPr>
          <w:color w:val="000000"/>
        </w:rPr>
        <w:t>питбуль</w:t>
      </w:r>
      <w:proofErr w:type="spellEnd"/>
      <w:r w:rsidRPr="00F34EE1">
        <w:rPr>
          <w:color w:val="000000"/>
        </w:rPr>
        <w:t>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ротвейлер;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доберман;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черный (русский) терьер;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ризеншнауцер;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ирландский волкодав;</w:t>
      </w:r>
    </w:p>
    <w:p w:rsidR="00F34EE1" w:rsidRPr="00F34EE1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F34EE1">
        <w:rPr>
          <w:color w:val="000000"/>
        </w:rPr>
        <w:t>- очевидные метисы данных пород</w:t>
      </w:r>
      <w:proofErr w:type="gramStart"/>
      <w:r w:rsidRPr="00F34EE1">
        <w:rPr>
          <w:color w:val="000000"/>
        </w:rPr>
        <w:t>.».</w:t>
      </w:r>
      <w:proofErr w:type="gramEnd"/>
    </w:p>
    <w:p w:rsidR="00F34EE1" w:rsidRPr="00890A86" w:rsidRDefault="00F34EE1" w:rsidP="00F34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F34EE1" w:rsidRPr="00F34EE1" w:rsidRDefault="00F34EE1" w:rsidP="00F34EE1">
      <w:pPr>
        <w:pStyle w:val="ConsPlusNormal"/>
        <w:ind w:firstLine="709"/>
        <w:jc w:val="both"/>
        <w:rPr>
          <w:color w:val="000000" w:themeColor="text1"/>
        </w:rPr>
      </w:pPr>
      <w:r w:rsidRPr="00F34EE1">
        <w:rPr>
          <w:bCs/>
          <w:color w:val="000000" w:themeColor="text1"/>
        </w:rPr>
        <w:t>2.</w:t>
      </w:r>
      <w:r w:rsidRPr="00F34EE1">
        <w:rPr>
          <w:color w:val="000000" w:themeColor="text1"/>
        </w:rPr>
        <w:t xml:space="preserve"> Опубликовать настоящее решение на официальном сайте Администрации </w:t>
      </w:r>
      <w:proofErr w:type="spellStart"/>
      <w:r w:rsidRPr="00F34EE1">
        <w:rPr>
          <w:color w:val="000000" w:themeColor="text1"/>
        </w:rPr>
        <w:t>Тупиковского</w:t>
      </w:r>
      <w:proofErr w:type="spellEnd"/>
      <w:r w:rsidRPr="00F34EE1">
        <w:rPr>
          <w:color w:val="000000" w:themeColor="text1"/>
        </w:rPr>
        <w:t xml:space="preserve"> сельского поселения Холм-Жирковского района  Смоленской области в информационно-телекоммуникационной сети «Интернет».</w:t>
      </w:r>
    </w:p>
    <w:p w:rsidR="00F34EE1" w:rsidRDefault="00F34EE1" w:rsidP="00F34EE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решение вступает в силу после его официального опубликования в печатном средстве массовой информации </w:t>
      </w:r>
      <w:proofErr w:type="spellStart"/>
      <w:r w:rsidRPr="00F34EE1">
        <w:rPr>
          <w:rFonts w:ascii="Times New Roman" w:hAnsi="Times New Roman" w:cs="Times New Roman"/>
          <w:color w:val="000000" w:themeColor="text1"/>
          <w:sz w:val="24"/>
          <w:szCs w:val="24"/>
        </w:rPr>
        <w:t>Тупиковского</w:t>
      </w:r>
      <w:proofErr w:type="spellEnd"/>
      <w:r w:rsidRPr="00F3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Холм-Жирковского района Смоленской области «ТУПИКОВСКИЙ ВЕСТНИК».</w:t>
      </w:r>
    </w:p>
    <w:p w:rsidR="003230CB" w:rsidRPr="00F34EE1" w:rsidRDefault="003230CB" w:rsidP="00F34EE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EE1" w:rsidRDefault="00F34EE1" w:rsidP="00F34EE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34EE1" w:rsidRPr="00F34EE1" w:rsidRDefault="00F34EE1" w:rsidP="00F34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4E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F34EE1" w:rsidRPr="00F34EE1" w:rsidRDefault="00F34EE1" w:rsidP="00F34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4E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Тупиковского</w:t>
      </w:r>
      <w:proofErr w:type="spellEnd"/>
      <w:r w:rsidRPr="00F34E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сельского поселения</w:t>
      </w: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Холм-Жирковского района </w:t>
      </w:r>
    </w:p>
    <w:p w:rsidR="00F34EE1" w:rsidRDefault="00F34EE1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EE1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                                                                          М.В. Козел</w:t>
      </w:r>
    </w:p>
    <w:p w:rsidR="00F34EE1" w:rsidRDefault="00F34EE1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0CB" w:rsidRPr="00F34EE1" w:rsidRDefault="003230CB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EE1" w:rsidRPr="00F34EE1" w:rsidRDefault="00F34EE1" w:rsidP="00F34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EE1" w:rsidRDefault="00F34EE1" w:rsidP="00F34EE1">
      <w:pPr>
        <w:pStyle w:val="Style12"/>
        <w:widowControl/>
        <w:spacing w:line="240" w:lineRule="exact"/>
        <w:ind w:left="4152"/>
        <w:jc w:val="center"/>
        <w:rPr>
          <w:sz w:val="20"/>
          <w:szCs w:val="20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3230CB">
              <w:t>1</w:t>
            </w:r>
            <w:r w:rsidRPr="003A4344">
              <w:t xml:space="preserve">  от</w:t>
            </w:r>
            <w:r>
              <w:t xml:space="preserve"> </w:t>
            </w:r>
            <w:r w:rsidR="003230CB">
              <w:t>27</w:t>
            </w:r>
            <w:r>
              <w:t>.04.2022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11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34" w:rsidRDefault="005D3A34" w:rsidP="009F67EC">
      <w:pPr>
        <w:spacing w:after="0" w:line="240" w:lineRule="auto"/>
      </w:pPr>
      <w:r>
        <w:separator/>
      </w:r>
    </w:p>
  </w:endnote>
  <w:endnote w:type="continuationSeparator" w:id="0">
    <w:p w:rsidR="005D3A34" w:rsidRDefault="005D3A34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9F42B3">
        <w:pPr>
          <w:pStyle w:val="ad"/>
          <w:jc w:val="right"/>
        </w:pPr>
        <w:fldSimple w:instr=" PAGE   \* MERGEFORMAT ">
          <w:r w:rsidR="000F52FC">
            <w:rPr>
              <w:noProof/>
            </w:rPr>
            <w:t>6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34" w:rsidRDefault="005D3A34" w:rsidP="009F67EC">
      <w:pPr>
        <w:spacing w:after="0" w:line="240" w:lineRule="auto"/>
      </w:pPr>
      <w:r>
        <w:separator/>
      </w:r>
    </w:p>
  </w:footnote>
  <w:footnote w:type="continuationSeparator" w:id="0">
    <w:p w:rsidR="005D3A34" w:rsidRDefault="005D3A34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9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4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5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7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9"/>
    <w:lvlOverride w:ilvl="0">
      <w:startOverride w:val="4"/>
    </w:lvlOverride>
  </w:num>
  <w:num w:numId="4">
    <w:abstractNumId w:val="13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3"/>
    </w:lvlOverride>
  </w:num>
  <w:num w:numId="8">
    <w:abstractNumId w:val="14"/>
  </w:num>
  <w:num w:numId="9">
    <w:abstractNumId w:val="18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2"/>
  </w:num>
  <w:num w:numId="16">
    <w:abstractNumId w:val="4"/>
  </w:num>
  <w:num w:numId="17">
    <w:abstractNumId w:val="3"/>
  </w:num>
  <w:num w:numId="18">
    <w:abstractNumId w:val="19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93CFB"/>
    <w:rsid w:val="000A250A"/>
    <w:rsid w:val="000B2B1F"/>
    <w:rsid w:val="000B7191"/>
    <w:rsid w:val="000C11B3"/>
    <w:rsid w:val="000C17C6"/>
    <w:rsid w:val="000C1928"/>
    <w:rsid w:val="000C22D4"/>
    <w:rsid w:val="000C64A4"/>
    <w:rsid w:val="000F52FC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A1D3F"/>
    <w:rsid w:val="002A49B5"/>
    <w:rsid w:val="002C24AE"/>
    <w:rsid w:val="00302467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86B3D"/>
    <w:rsid w:val="004C59E3"/>
    <w:rsid w:val="004D69DF"/>
    <w:rsid w:val="00500843"/>
    <w:rsid w:val="00510D26"/>
    <w:rsid w:val="0057464A"/>
    <w:rsid w:val="005C48DF"/>
    <w:rsid w:val="005D3A34"/>
    <w:rsid w:val="005D5506"/>
    <w:rsid w:val="005F6D21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8F6426"/>
    <w:rsid w:val="00913922"/>
    <w:rsid w:val="00926944"/>
    <w:rsid w:val="00930F50"/>
    <w:rsid w:val="00963370"/>
    <w:rsid w:val="00974D14"/>
    <w:rsid w:val="0098274A"/>
    <w:rsid w:val="00994544"/>
    <w:rsid w:val="009B0F98"/>
    <w:rsid w:val="009D2A0D"/>
    <w:rsid w:val="009F42B3"/>
    <w:rsid w:val="009F67EC"/>
    <w:rsid w:val="00A0587A"/>
    <w:rsid w:val="00A66880"/>
    <w:rsid w:val="00AA0D12"/>
    <w:rsid w:val="00AB3277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566C1"/>
    <w:rsid w:val="00E61DE9"/>
    <w:rsid w:val="00E77638"/>
    <w:rsid w:val="00E80BEB"/>
    <w:rsid w:val="00E9365E"/>
    <w:rsid w:val="00EA203C"/>
    <w:rsid w:val="00EB5160"/>
    <w:rsid w:val="00EC244C"/>
    <w:rsid w:val="00EE11E3"/>
    <w:rsid w:val="00F23304"/>
    <w:rsid w:val="00F30173"/>
    <w:rsid w:val="00F34EE1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uiPriority w:val="99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F298ACB47C96317CB363F0067B91A4EC6CB454DB5B7C7867A45DF39056H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F298ACB47C96317CB363F0067B91A4EC6FB15BD45A7C7867A45DF39069AC78C5F3DC02F855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4</cp:revision>
  <cp:lastPrinted>2022-08-30T12:43:00Z</cp:lastPrinted>
  <dcterms:created xsi:type="dcterms:W3CDTF">2022-08-30T12:12:00Z</dcterms:created>
  <dcterms:modified xsi:type="dcterms:W3CDTF">2022-08-30T12:44:00Z</dcterms:modified>
</cp:coreProperties>
</file>