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6" w:rsidRDefault="00937A06" w:rsidP="00937A06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align>top</wp:align>
            </wp:positionV>
            <wp:extent cx="714375" cy="81915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</w:t>
      </w:r>
      <w:r>
        <w:rPr>
          <w:sz w:val="28"/>
        </w:rPr>
        <w:br w:type="textWrapping" w:clear="all"/>
      </w:r>
    </w:p>
    <w:p w:rsidR="00937A06" w:rsidRDefault="00937A06" w:rsidP="00937A06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37A06" w:rsidRDefault="00937A06" w:rsidP="00937A06">
      <w:pPr>
        <w:pStyle w:val="1"/>
        <w:jc w:val="center"/>
        <w:rPr>
          <w:b/>
          <w:bCs/>
        </w:rPr>
      </w:pPr>
      <w:r>
        <w:rPr>
          <w:b/>
          <w:bCs/>
        </w:rPr>
        <w:t>ТУПИКОВСКОГО СЕЛЬСКОГО ПОСЕЛЕНИЯ</w:t>
      </w:r>
    </w:p>
    <w:p w:rsidR="00937A06" w:rsidRDefault="00937A06" w:rsidP="00937A06">
      <w:pPr>
        <w:pStyle w:val="1"/>
        <w:jc w:val="center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p w:rsidR="00937A06" w:rsidRDefault="00937A06" w:rsidP="00937A06">
      <w:pPr>
        <w:shd w:val="clear" w:color="auto" w:fill="FFFFFF"/>
        <w:spacing w:line="240" w:lineRule="auto"/>
        <w:ind w:left="1618"/>
        <w:rPr>
          <w:b/>
          <w:bCs/>
          <w:color w:val="1B1924"/>
          <w:spacing w:val="-11"/>
          <w:sz w:val="28"/>
          <w:szCs w:val="28"/>
        </w:rPr>
      </w:pPr>
      <w:r w:rsidRPr="005661D6">
        <w:rPr>
          <w:b/>
          <w:bCs/>
          <w:color w:val="1B1924"/>
          <w:spacing w:val="-11"/>
          <w:sz w:val="28"/>
          <w:szCs w:val="28"/>
        </w:rPr>
        <w:t xml:space="preserve">            </w:t>
      </w:r>
    </w:p>
    <w:p w:rsidR="00937A06" w:rsidRDefault="00937A06" w:rsidP="00937A06">
      <w:pPr>
        <w:shd w:val="clear" w:color="auto" w:fill="FFFFFF"/>
        <w:spacing w:line="240" w:lineRule="auto"/>
        <w:ind w:left="1618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 xml:space="preserve">                  </w:t>
      </w:r>
      <w:proofErr w:type="gramStart"/>
      <w:r w:rsidRPr="00017395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>П</w:t>
      </w:r>
      <w:proofErr w:type="gramEnd"/>
      <w:r w:rsidRPr="00017395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 xml:space="preserve"> О С Т А Н О В Л Е Н И Е</w:t>
      </w:r>
    </w:p>
    <w:p w:rsidR="00937A06" w:rsidRPr="00017395" w:rsidRDefault="00937A06" w:rsidP="00937A06">
      <w:pPr>
        <w:shd w:val="clear" w:color="auto" w:fill="FFFFFF"/>
        <w:spacing w:line="240" w:lineRule="auto"/>
        <w:ind w:left="1618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</w:p>
    <w:p w:rsidR="00937A06" w:rsidRDefault="00937A06" w:rsidP="00937A06">
      <w:pPr>
        <w:shd w:val="clear" w:color="auto" w:fill="FFFFFF"/>
        <w:tabs>
          <w:tab w:val="left" w:pos="3820"/>
        </w:tabs>
        <w:spacing w:before="5" w:line="317" w:lineRule="exact"/>
        <w:ind w:firstLine="0"/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</w:pPr>
      <w:r>
        <w:rPr>
          <w:b/>
          <w:bCs/>
          <w:color w:val="1B1924"/>
          <w:spacing w:val="-11"/>
          <w:sz w:val="28"/>
          <w:szCs w:val="28"/>
        </w:rPr>
        <w:t xml:space="preserve">  </w:t>
      </w:r>
      <w:r w:rsidRPr="00017395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>1</w:t>
      </w:r>
      <w:r w:rsidR="00F750FC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</w:t>
      </w:r>
      <w:r w:rsidRPr="00017395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</w:t>
      </w:r>
      <w:r w:rsidR="00E4629A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>ноября</w:t>
      </w:r>
      <w:r w:rsidRPr="00017395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2020 года      </w:t>
      </w:r>
      <w:r w:rsidR="00E4629A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     </w:t>
      </w:r>
      <w:r w:rsidRPr="00017395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</w:t>
      </w:r>
      <w:r w:rsidRPr="00017395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       </w:t>
      </w:r>
      <w:r w:rsidRPr="00017395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>6</w:t>
      </w:r>
      <w:r w:rsidR="00E4629A"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  <w:t>7</w:t>
      </w:r>
    </w:p>
    <w:p w:rsidR="00E4629A" w:rsidRDefault="00E4629A" w:rsidP="00937A06">
      <w:pPr>
        <w:shd w:val="clear" w:color="auto" w:fill="FFFFFF"/>
        <w:tabs>
          <w:tab w:val="left" w:pos="3820"/>
        </w:tabs>
        <w:spacing w:before="5" w:line="317" w:lineRule="exact"/>
        <w:ind w:firstLine="0"/>
        <w:rPr>
          <w:rFonts w:ascii="Times New Roman" w:hAnsi="Times New Roman" w:cs="Times New Roman"/>
          <w:bCs/>
          <w:color w:val="1B1924"/>
          <w:spacing w:val="-1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33"/>
      </w:tblGrid>
      <w:tr w:rsidR="00E4629A" w:rsidTr="00E4629A">
        <w:trPr>
          <w:trHeight w:val="2976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4629A" w:rsidRDefault="00E4629A" w:rsidP="00E4629A">
            <w:pPr>
              <w:shd w:val="clear" w:color="auto" w:fill="FFFFFF"/>
              <w:tabs>
                <w:tab w:val="left" w:pos="3820"/>
              </w:tabs>
              <w:spacing w:before="5" w:line="317" w:lineRule="exact"/>
              <w:ind w:firstLine="0"/>
              <w:jc w:val="both"/>
              <w:rPr>
                <w:rFonts w:ascii="Times New Roman" w:hAnsi="Times New Roman" w:cs="Times New Roman"/>
                <w:bCs/>
                <w:color w:val="1B1924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B1924"/>
                <w:spacing w:val="-11"/>
                <w:sz w:val="28"/>
                <w:szCs w:val="28"/>
              </w:rPr>
              <w:t>О внесении изменений в постановление</w:t>
            </w:r>
          </w:p>
          <w:p w:rsidR="00E4629A" w:rsidRDefault="00E4629A" w:rsidP="00E4629A">
            <w:pPr>
              <w:shd w:val="clear" w:color="auto" w:fill="FFFFFF"/>
              <w:tabs>
                <w:tab w:val="left" w:pos="3820"/>
              </w:tabs>
              <w:spacing w:before="5" w:line="317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1B1924"/>
                <w:spacing w:val="-11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1B1924"/>
                <w:spacing w:val="-11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1B1924"/>
                <w:spacing w:val="-11"/>
                <w:sz w:val="28"/>
                <w:szCs w:val="28"/>
              </w:rPr>
              <w:t xml:space="preserve"> сельского поселения Холм-Жирковского района Смоленской области от 16.09.2020г. № 56  «Об утвер</w:t>
            </w: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 физической культуры</w:t>
            </w: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массового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</w:p>
          <w:p w:rsidR="00E4629A" w:rsidRDefault="00E4629A" w:rsidP="00E4629A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Холм-Жирковского</w:t>
            </w: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E4629A" w:rsidRPr="00937A06" w:rsidRDefault="00E4629A" w:rsidP="00E4629A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области»</w:t>
            </w:r>
          </w:p>
          <w:p w:rsidR="00E4629A" w:rsidRDefault="00E4629A" w:rsidP="00937A06">
            <w:pPr>
              <w:tabs>
                <w:tab w:val="left" w:pos="3820"/>
              </w:tabs>
              <w:spacing w:before="5" w:line="317" w:lineRule="exact"/>
              <w:ind w:firstLine="0"/>
              <w:rPr>
                <w:rFonts w:ascii="Times New Roman" w:hAnsi="Times New Roman" w:cs="Times New Roman"/>
                <w:bCs/>
                <w:color w:val="1B1924"/>
                <w:spacing w:val="-11"/>
                <w:sz w:val="28"/>
                <w:szCs w:val="28"/>
              </w:rPr>
            </w:pPr>
          </w:p>
        </w:tc>
      </w:tr>
    </w:tbl>
    <w:p w:rsidR="00937A06" w:rsidRDefault="00937A06" w:rsidP="00937A0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Федерации», на основании п.1 ч.1 ст.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04.12.2007 № 329-ФЗ «О физической культуре и спорте в Российской Федерации»,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proofErr w:type="gramEnd"/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C3CD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</w:t>
      </w:r>
      <w:r w:rsidR="00E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spellStart"/>
      <w:r w:rsidR="00E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="00E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Холм-Жирковского района Смоленской области от 16.09.2020г. № 56 «Об утверждении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E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</w:t>
      </w:r>
      <w:r w:rsidR="00E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физической культуры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массового спорта на территории </w:t>
      </w:r>
      <w:proofErr w:type="spellStart"/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  района Смоленской области»</w:t>
      </w:r>
      <w:r w:rsidR="00E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изложив в новой редакции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A06" w:rsidRPr="00937A06" w:rsidRDefault="009C3CD4" w:rsidP="00E4629A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подписания.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E4629A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937A06" w:rsidRPr="00937A06" w:rsidRDefault="009C3CD4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C3CD4" w:rsidRDefault="009C3CD4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937A06"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937A06" w:rsidRPr="00C95F83" w:rsidRDefault="00937A06" w:rsidP="00937A06">
      <w:pPr>
        <w:shd w:val="clear" w:color="auto" w:fill="FFFFFF"/>
        <w:spacing w:line="240" w:lineRule="auto"/>
        <w:ind w:left="72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                                    </w:t>
      </w:r>
      <w:r w:rsidR="009C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Кудрявцева</w:t>
      </w:r>
      <w:r w:rsidRPr="00C95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37A06" w:rsidRPr="00C95F83" w:rsidRDefault="00937A06" w:rsidP="00937A06">
      <w:pPr>
        <w:shd w:val="clear" w:color="auto" w:fill="FFFFFF"/>
        <w:spacing w:line="240" w:lineRule="auto"/>
        <w:ind w:left="72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5F8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4629A" w:rsidRDefault="00937A06" w:rsidP="009C3CD4">
      <w:pPr>
        <w:shd w:val="clear" w:color="auto" w:fill="FFFFFF"/>
        <w:spacing w:line="240" w:lineRule="auto"/>
        <w:ind w:left="72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</w:t>
      </w:r>
    </w:p>
    <w:p w:rsidR="00937A06" w:rsidRPr="00E4629A" w:rsidRDefault="00937A06" w:rsidP="009C3CD4">
      <w:pPr>
        <w:shd w:val="clear" w:color="auto" w:fill="FFFFFF"/>
        <w:spacing w:line="240" w:lineRule="auto"/>
        <w:ind w:left="72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C3CD4" w:rsidRPr="00E4629A" w:rsidRDefault="00937A06" w:rsidP="009C3CD4">
      <w:pPr>
        <w:shd w:val="clear" w:color="auto" w:fill="FFFFFF"/>
        <w:spacing w:line="240" w:lineRule="auto"/>
        <w:ind w:left="5676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9C3CD4"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Тупиковского</w:t>
      </w:r>
      <w:proofErr w:type="spellEnd"/>
      <w:r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9C3CD4"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Холм-Жирковского </w:t>
      </w:r>
      <w:r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</w:t>
      </w:r>
    </w:p>
    <w:p w:rsidR="00937A06" w:rsidRPr="00E4629A" w:rsidRDefault="00937A06" w:rsidP="009C3CD4">
      <w:pPr>
        <w:shd w:val="clear" w:color="auto" w:fill="FFFFFF"/>
        <w:spacing w:line="240" w:lineRule="auto"/>
        <w:ind w:left="5676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9C3CD4"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16.09.2020г. </w:t>
      </w:r>
      <w:r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C3CD4"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</w:t>
      </w:r>
    </w:p>
    <w:p w:rsidR="00E4629A" w:rsidRPr="00E4629A" w:rsidRDefault="00E4629A" w:rsidP="009C3CD4">
      <w:pPr>
        <w:shd w:val="clear" w:color="auto" w:fill="FFFFFF"/>
        <w:spacing w:line="240" w:lineRule="auto"/>
        <w:ind w:left="5676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постановления</w:t>
      </w:r>
      <w:proofErr w:type="gramEnd"/>
    </w:p>
    <w:p w:rsidR="00E4629A" w:rsidRPr="00E4629A" w:rsidRDefault="00E4629A" w:rsidP="009C3CD4">
      <w:pPr>
        <w:shd w:val="clear" w:color="auto" w:fill="FFFFFF"/>
        <w:spacing w:line="240" w:lineRule="auto"/>
        <w:ind w:left="5676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16.11.2020г. № 67)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37A06" w:rsidRPr="009C3CD4" w:rsidRDefault="00937A06" w:rsidP="009C3CD4">
      <w:pPr>
        <w:shd w:val="clear" w:color="auto" w:fill="FFFFFF"/>
        <w:spacing w:after="120" w:line="240" w:lineRule="auto"/>
        <w:ind w:left="72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3C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Муниципальная программа</w:t>
      </w:r>
    </w:p>
    <w:p w:rsidR="00937A06" w:rsidRPr="00937A06" w:rsidRDefault="00937A06" w:rsidP="009C3CD4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физической культуры</w:t>
      </w:r>
      <w:r w:rsidR="009C3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массового спорта на территории  </w:t>
      </w:r>
      <w:proofErr w:type="spellStart"/>
      <w:r w:rsidR="009C3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9C3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области»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6128"/>
      </w:tblGrid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9C3C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</w:t>
            </w:r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массового спорта на территории </w:t>
            </w:r>
            <w:proofErr w:type="spellStart"/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области» 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акты, регулирующие основание для разработки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ст. 86 Бюджетного кодекса РФ;</w:t>
            </w:r>
          </w:p>
          <w:p w:rsidR="009C3CD4" w:rsidRPr="00937A06" w:rsidRDefault="009C3CD4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="008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04.12.2007 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329-ФЗ «О физической культуре и спорте в Российской Федерации»</w:t>
            </w:r>
            <w:r w:rsidR="008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37A06" w:rsidRPr="00937A06" w:rsidRDefault="00937A06" w:rsidP="009C3CD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-Устав муниципального образования </w:t>
            </w:r>
            <w:proofErr w:type="spellStart"/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</w:t>
            </w:r>
            <w:r w:rsidR="009C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847D3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847D3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847D3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847D3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интереса различных категорий населения </w:t>
            </w:r>
            <w:proofErr w:type="spellStart"/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 занятиям физической культурой и спортом.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Обеспечение доступности занятий физической культурой и спортом для различных категорий 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граждан.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2.Популяризация здорового образа жизни, физической культуры и массового спорта.</w:t>
            </w:r>
          </w:p>
          <w:p w:rsidR="00937A06" w:rsidRPr="00937A06" w:rsidRDefault="00487D6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37A06"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Увеличение числа населения, систематически занимающегося физической культурой и спортом.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DE" w:rsidRPr="00937A06" w:rsidRDefault="00937A06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3FDE"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населения, систематически занимающегося физической культурой и спортом, организация здорового досуга населения.</w:t>
            </w:r>
          </w:p>
          <w:p w:rsidR="00A23FDE" w:rsidRPr="00937A06" w:rsidRDefault="00A23FDE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детей в возрасте от 6 до 18 лет, систематически занимающихся физической культурой и спортом, укрепление здоровья детей</w:t>
            </w:r>
          </w:p>
          <w:p w:rsidR="00A23FDE" w:rsidRPr="00937A06" w:rsidRDefault="00A23FDE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спортивно-массовой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населением.</w:t>
            </w:r>
          </w:p>
          <w:p w:rsidR="00937A06" w:rsidRPr="00937A06" w:rsidRDefault="00937A06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CE61E3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на весь период действия программы 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уб.: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  <w:p w:rsidR="00937A06" w:rsidRPr="00CE61E3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т.ч. </w:t>
            </w: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A23FDE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937A06" w:rsidRPr="00CE61E3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202</w:t>
            </w:r>
            <w:r w:rsidR="00A23FDE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937A06" w:rsidRPr="00CE61E3" w:rsidRDefault="00937A06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202</w:t>
            </w:r>
            <w:r w:rsidR="00A23FDE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 </w:t>
            </w:r>
            <w:r w:rsidR="00E4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A23FDE" w:rsidRPr="00CE61E3" w:rsidRDefault="00A23FDE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2023-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A23FDE" w:rsidRPr="00CE61E3" w:rsidRDefault="00A23FDE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2024-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A23FDE" w:rsidRPr="00937A06" w:rsidRDefault="00A23FDE" w:rsidP="00E462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2025-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61E3" w:rsidRP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C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населения, систематически занимающегося физической культурой и спортом, организация здорового досуга населения.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детей в возрасте от 6 до 18 лет, систематически занимающихся физической культурой и спортом, укрепление здоровья детей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спортивно-массовой работы </w:t>
            </w:r>
            <w:r w:rsidR="00A23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населением.</w:t>
            </w:r>
          </w:p>
          <w:p w:rsidR="00937A06" w:rsidRPr="00937A06" w:rsidRDefault="00937A06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A06" w:rsidRPr="00937A06" w:rsidTr="00A319FB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реализации Программы Администрация: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руководство и текущее управление реализацией программы;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разрабатывает в пределах своей компетенции нормативные правовые акты, необходимые для реализации программы;</w:t>
            </w:r>
          </w:p>
          <w:p w:rsidR="00937A06" w:rsidRPr="00937A0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взаимодействует со средствами массовой информации по вопросам освещения хода реализации программы.</w:t>
            </w:r>
          </w:p>
          <w:p w:rsidR="00937A06" w:rsidRPr="00937A06" w:rsidRDefault="00937A06" w:rsidP="00A23F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реализации мероприятий программы 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принимается на заседании Совета депутатов </w:t>
            </w:r>
            <w:proofErr w:type="spellStart"/>
            <w:r w:rsidR="00A23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A23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Холм-Жирковского</w:t>
            </w:r>
            <w:r w:rsidRPr="0093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по итогам финансового года.</w:t>
            </w:r>
          </w:p>
        </w:tc>
      </w:tr>
    </w:tbl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1.Характеристика текущего состояния сферы реализации муниципальной программы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A23F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Развитие физической культуры</w:t>
      </w:r>
      <w:r w:rsidR="00A2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массового спорта на территории </w:t>
      </w:r>
      <w:proofErr w:type="spellStart"/>
      <w:r w:rsidR="00A2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  <w:r w:rsidR="00A2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Смоленской области  20</w:t>
      </w:r>
      <w:r w:rsidR="00A2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2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рограмма) разработана с целью создания условий для занятий физической культурой и спортом всех категорий населения. 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школьников,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</w:t>
      </w:r>
      <w:proofErr w:type="spellStart"/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Одним из инструментов решения проблем в обществе является система физической культуры и спорта как составляющая здорового образа жизни. Занятия массовыми формами физической культуры и спортом охватывают все категории населения:</w:t>
      </w:r>
    </w:p>
    <w:p w:rsidR="00937A06" w:rsidRPr="00937A06" w:rsidRDefault="00937A06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школьный спорт – занятия в спортивных секциях общеобразовательных организаций, в учреждениях дополнительного образования детей спортивной направленности, в клубах общеобразовательных организаций, в спортивных общественных организациях и коллективах физической культуры и спорта;</w:t>
      </w:r>
    </w:p>
    <w:p w:rsidR="00937A06" w:rsidRPr="00937A06" w:rsidRDefault="00937A06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физическая культура и спорт среди молодежи – в спортивных общественных организациях, спортивных клубах по месту жительства и коллективах физической культуры и спорта;</w:t>
      </w:r>
    </w:p>
    <w:p w:rsidR="00937A06" w:rsidRPr="00937A06" w:rsidRDefault="00937A06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физическая культура и спорт среди взрослой категории населения - в коллективах физической культуры и спорта при предприятиях, учреждениях, организациях.</w:t>
      </w:r>
    </w:p>
    <w:p w:rsidR="00937A06" w:rsidRPr="00937A06" w:rsidRDefault="00937A06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анализ показателей, характеризующих сферу физической культуры и спорта </w:t>
      </w:r>
      <w:proofErr w:type="spellStart"/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показывает низкую обеспеченность населения поселения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спортом.</w:t>
      </w:r>
    </w:p>
    <w:p w:rsidR="00937A06" w:rsidRPr="00937A06" w:rsidRDefault="00937A06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спорта.</w:t>
      </w:r>
    </w:p>
    <w:p w:rsidR="00937A06" w:rsidRPr="00937A06" w:rsidRDefault="00937A06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достижения социально-экономического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</w:t>
      </w:r>
    </w:p>
    <w:p w:rsidR="00937A06" w:rsidRPr="00937A06" w:rsidRDefault="00937A06" w:rsidP="002B653D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физкультурно-спортивная активность населения </w:t>
      </w:r>
      <w:proofErr w:type="spellStart"/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не меняется: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доля взрослого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занимающегося физической культурой и спортом в 201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2,7 %, это на 0,5 % больше показателя 201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 20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этот показатель составляет 3 %. К 2021 году планируется довести показатель до 3,7 %;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детей в возрасте от 6 до 18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систематически занимающихся физической культурой и спортом в 201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3,1 %, это на 0,5 % больше 201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 20</w:t>
      </w:r>
      <w:r w:rsidR="002B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этот показатель составляет 2,9 %. К 2021 году планируется довести показатель до 3,5 %.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секций. В сельском поселении имеется 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сооружени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 плоскостные сооружения -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– 1. Темпы роста численности населения, активно занимающегося физической культурой и спортом, не в полной мере соответствуют решению общенациональной задачи на период до 202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 приобщение каждого третьего жителя страны к регулярным физкультурно-спортивным занятиям. В этой связи можно сделать вывод о том, что имеется ряд факторов отрицательно влияющих на развитие физической культуры и спорта, требующих неотложного решения: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привлечение населения к регулярным занятиям физической культурой;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уровня материальной базы и инфраструктуры физической культуры и спорта целям развития массового спорта в поселении, а также ее моральное и физическое старение;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количество профессиональных тренерских кадров;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 полной мере развитая инфраструктура спорта высших достижений;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условий и стимулов для расширения сети спортивных клубов, функционирующих на базе образовательных учреждений;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недостаточная материально-техническая база, обеспечивающая возможность жителям поселения, в том числе с ограниченными возможностями здоровья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систематически заниматься физической культурой и спортом, вести здоровый образ жизни;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финансирование для подготовки, участия и проведения физкультурных и спортивных мероприятий муниципального   уровня.      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популярными видами спорта являются: волейбол, футбол, баскетбол, шашки, шахматы. Реализация Программы позволит повысить качество предоставляемых услуг, привлечь к занятиям физической культурой и спортом большее число детей и молодежи, будет способствовать укреплению здоровья и повышению работоспособности населения.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сельского поселения относится: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спорта, развитие школьного и массового спорта;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популяризация физической культуры и спорта среди различных групп населения;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утверждение и реализация календарных планов 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организация медицинского обеспечения официальных физкультурных мероприятий и спортивных мероприятий </w:t>
      </w:r>
      <w:proofErr w:type="spellStart"/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содействие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мероприятий.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физической культуры, школьного спорта  и массового  спорта на территории  </w:t>
      </w:r>
      <w:proofErr w:type="spellStart"/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является основным базовым документом для разработки планов, программ и прогнозов социально-экономического развития </w:t>
      </w:r>
      <w:proofErr w:type="spellStart"/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и определяет комплекс целей, задач и приоритетов политики на ближайшую и среднесрочную перспективу по обеспечению развития физической культуры, школьного спорта  и массового  спорта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поселения. Программа разработана в соответствии с основными федеральными и муниципальными правовыми документами, отражающими проблемы и задачи развития физической культуры и спорта. Система мероприятий Программы составлена исходя из анализа состояния физической культуры и спорта на территории сельского поселения.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решения проблем, предложенные в Программе, направлены на увеличение численности населения, занимающегося физической культурой и спортом за счет обеспечения доступности физкультурно-спортивных услуг всем слоям и категориям населения и эффективного использования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возможностей физической культуры и спорта для формирования здорового образа жизни.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создает основы для сохранения и улучшения физического и духовного здоровья граждан.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настоящей Программе: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массовый спорт -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спорт -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мероприятия - организованные занятия граждан физической культурой;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мероприятия - 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соревнование -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 - физическое лицо, занимающееся выбранными видом или видами спорта и выступаю</w:t>
      </w:r>
      <w:r w:rsidR="004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на спортивных соревнованиях.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Приоритеты, цели, задачи и показатели (целевые индикаторы), результаты, этапы и сроки реализации Программы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социально-экономических и политических преобразований особое значение приобретают вопросы укрепления физического и духовного здоровья человека, формирования здорового образа жизни. В настоящее время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сельском поселении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создание условий для занятий физической культурой и спортом всех категорий населения.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должны будут решены следующие основные задачи: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интереса различных категорий населения сельского поселения к занятиям физической культурой и спортом;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занятий физической культурой и спортом для различных категорий граждан;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здорового образа жизни, физической культуры и спорта;</w:t>
      </w:r>
    </w:p>
    <w:p w:rsidR="00937A06" w:rsidRPr="00937A06" w:rsidRDefault="00937A06" w:rsidP="00EE79D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числа населения, систематически занимающегося физической культурой и спортом.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к 202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будут достигнуты следующие результаты: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-увеличение количества проведенных спортивных и физкультурно-оздоровительных мероприятий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доли взрослого населения, систематически занимающегося физической культурой и спортом до </w:t>
      </w:r>
      <w:r w:rsidR="00EE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доли детей в возрасте от 6 до 18 лет, систематически занимающихся физической культурой и спортом до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реализация Программы 20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-202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 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Досрочное прекращение срока действия Программы не планируется.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этапов реализации Программы не предусматривается.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Характеристика мероприятий Программы, направленных на достижение целей и задач в сфере реализации муниципальной Программы.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направлены на обеспечение условий для развития физической культуры, школьного спорта, массового спорта, проведение официальных физкультурно-оздоровительных и спортивных, укрепление материально-технической базы.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предусматривает выполнение следующих основных мероприятий: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Проведение физкультурных и массовых мероприятий сельского поселения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физкультурно-оздоровительных и спортивных мероприятий;</w:t>
      </w:r>
    </w:p>
    <w:p w:rsidR="00487D66" w:rsidRDefault="00487D6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основных мероприятий Программы с указанием ответственных исполнителей, сроков реализации, ожидаемых результатов, последствий </w:t>
      </w:r>
      <w:proofErr w:type="spell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нереализации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ресурсное обеспечение и прогнозная (справочная) оценка расходов на реализацию целей Программы с указанием ответственных исполнителей, источников финансирования, оценке расходов по годам реализации изложены в приложении № 1.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Обоснование объема финансовых ресурсов, необходимых </w:t>
      </w:r>
      <w:proofErr w:type="gramStart"/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программы осуществляется за счет средств бюджета муниципального образования </w:t>
      </w:r>
      <w:proofErr w:type="spellStart"/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937A06" w:rsidRPr="00CE61E3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В процессе реализации программы отдельные мероприятия 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</w:t>
      </w:r>
      <w:proofErr w:type="spellStart"/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очередной финансовый год. Общий объем по финансированию программы в 20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за счет средств бюджета </w:t>
      </w:r>
      <w:proofErr w:type="spellStart"/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="004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  тыс</w:t>
      </w:r>
      <w:proofErr w:type="gramStart"/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по годам:</w:t>
      </w:r>
    </w:p>
    <w:p w:rsidR="00937A06" w:rsidRPr="00CE61E3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638EE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 w:rsidR="00CE61E3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  тыс. рублей;</w:t>
      </w:r>
    </w:p>
    <w:p w:rsidR="00937A06" w:rsidRPr="00CE61E3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638EE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- 1</w:t>
      </w:r>
      <w:r w:rsidR="00487D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  тыс. рублей;</w:t>
      </w:r>
    </w:p>
    <w:p w:rsidR="00937A06" w:rsidRPr="00CE61E3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638EE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году - </w:t>
      </w:r>
      <w:r w:rsidR="00487D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38EE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0638EE" w:rsidRPr="00CE61E3" w:rsidRDefault="000638EE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487D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1E3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0638EE" w:rsidRPr="00CE61E3" w:rsidRDefault="000638EE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</w:t>
      </w:r>
      <w:r w:rsidR="00487D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1E3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0638EE" w:rsidRPr="00CE61E3" w:rsidRDefault="000638EE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- </w:t>
      </w:r>
      <w:r w:rsidR="00487D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1E3" w:rsidRPr="00CE61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Механизм реализации программы и координация программных мероприятий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Механизм реализации целей и задач Подпрограммы -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Структура программных мероприятий, которые обеспечивают комплексный подход к достижению поставленных целей и решению задач всеми ответственными исполнителями Программы, представлена 1 разделом.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Данная программа утверждается постановлением Администрации </w:t>
      </w:r>
      <w:proofErr w:type="spellStart"/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Исполнителями программы является Администрация </w:t>
      </w:r>
      <w:proofErr w:type="spellStart"/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бюджете поселения на очередной финансовый год предусматривается сумма расходов на выполнение данной программы.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Решение о внесении изменений в программу, об итогах ее выполнения или о прекращении ее реализации принимается Администрацией </w:t>
      </w:r>
      <w:proofErr w:type="spellStart"/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управления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программой и </w:t>
      </w:r>
      <w:proofErr w:type="gramStart"/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ее реализации.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Управление по исполнению программы и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proofErr w:type="spellStart"/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Администрация </w:t>
      </w:r>
      <w:proofErr w:type="spellStart"/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является ответственным исполнителем за выполнение мероприятий, организует взаимодействие с  другими исполнителями.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Ход и результаты выполнения мероприятий могут быть рассмотрены на заседании при Главе муниципального образования </w:t>
      </w:r>
      <w:proofErr w:type="spellStart"/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 Заказчик программы Администрация </w:t>
      </w:r>
      <w:proofErr w:type="spellStart"/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  с учетом выделенных на реализацию Программы финансовых средств ежегодно уточняет целевые показатели и затраты по программным мероприятиям, механизм реализации.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 выделяемых на реализацию Программы.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Исполнитель Программы: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ежегодно до 1 марта года, следующего за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подготавливает доклады о ходе реализации утвержденной Программы.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 должны содержать: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результатах реализации Программы за отчетный год;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целевом использовании и объемах средств бюджета муниципального образования, внебюджетных источников;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соответствии результатов фактическим затратам на реализацию Программы;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соответствии фактических показателей реализации Программы показателям, установленным при утверждении Программы;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информацию о ходе и полноте выполнения программных мероприятий;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другую статистическую, справочную и аналитическую информацию о подготовке и реализации Программы, необходимую для выполнения управлением функций, возложенных на него.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По Программе, срок реализации которой завершается в отчетном году, исполнитель Программы   до 1 марта года, следующего за </w:t>
      </w:r>
      <w:proofErr w:type="gramStart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готовит отчет о выполнении Программы, эффективности использования финансовых средств за весь период ее реализации.</w:t>
      </w:r>
    </w:p>
    <w:p w:rsidR="00937A06" w:rsidRPr="00937A06" w:rsidRDefault="00937A06" w:rsidP="000638EE">
      <w:pPr>
        <w:shd w:val="clear" w:color="auto" w:fill="FFFFFF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Исполнитель программы до 1 апреля каждого года подготавливает и представляет Совету депутатов </w:t>
      </w:r>
      <w:proofErr w:type="spellStart"/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Жирковского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сводный отчет о ходе реализации программы с оценкой эффективности их реализации за отчетный год.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Оценка эффективности реализации Программы.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комплекса мероприятий Программы позволит: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Увеличить число населения, систематически занимающегося физической культурой и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спортом, организацию здорового досуга населения до 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Увеличить число детей в возрасте от 6 до 18 лет, систематически занимающихся физической культурой и спортом, укрепить здоровье детей до 5</w:t>
      </w:r>
      <w:r w:rsidR="00B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Улучшить качество спортивно-массовой работы с населением.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A06" w:rsidRDefault="00937A06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B1" w:rsidRDefault="00B35DB1" w:rsidP="00937A06">
      <w:pPr>
        <w:shd w:val="clear" w:color="auto" w:fill="FFFFFF"/>
        <w:spacing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35DB1" w:rsidSect="00937A0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937A06" w:rsidRPr="00937A06" w:rsidRDefault="00937A06" w:rsidP="00937A06">
      <w:pPr>
        <w:shd w:val="clear" w:color="auto" w:fill="FFFFFF"/>
        <w:spacing w:line="240" w:lineRule="auto"/>
        <w:ind w:left="72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37A06" w:rsidRPr="00487D6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мероприятий и их значения</w:t>
      </w:r>
    </w:p>
    <w:p w:rsidR="00937A06" w:rsidRPr="00487D6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«Развитие физической культуры</w:t>
      </w:r>
      <w:r w:rsidR="00B35DB1" w:rsidRPr="0048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массового спорта на территории </w:t>
      </w:r>
      <w:proofErr w:type="spellStart"/>
      <w:r w:rsidR="00B35DB1" w:rsidRPr="0048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Тупиковского</w:t>
      </w:r>
      <w:proofErr w:type="spellEnd"/>
      <w:r w:rsidRPr="0048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35DB1" w:rsidRPr="0048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Холм-Жирковского </w:t>
      </w:r>
      <w:r w:rsidRPr="0048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Смоленской области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"/>
        <w:gridCol w:w="2087"/>
        <w:gridCol w:w="1236"/>
        <w:gridCol w:w="1740"/>
        <w:gridCol w:w="1740"/>
        <w:gridCol w:w="2513"/>
        <w:gridCol w:w="2356"/>
        <w:gridCol w:w="1914"/>
        <w:gridCol w:w="85"/>
      </w:tblGrid>
      <w:tr w:rsidR="00937A06" w:rsidRPr="00487D66" w:rsidTr="00487D66">
        <w:trPr>
          <w:trHeight w:val="255"/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программ, основных мероприятий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тыс</w:t>
            </w:r>
            <w:proofErr w:type="gramStart"/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2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Последствия </w:t>
            </w:r>
            <w:proofErr w:type="spellStart"/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нереализации</w:t>
            </w:r>
            <w:proofErr w:type="spellEnd"/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A06" w:rsidRPr="00487D66" w:rsidTr="00A319FB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A06" w:rsidRPr="00487D66" w:rsidTr="00487D66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A06" w:rsidRPr="00487D66" w:rsidTr="00487D66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физкультурных и массовых мероприятий на территории сельского поселения различного уровня единого календарного плана физкультурных и спортивных мероприятий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43E85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043E85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37A06" w:rsidRPr="00487D66" w:rsidRDefault="00937A06" w:rsidP="00043E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043E85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43E85" w:rsidRPr="00487D66" w:rsidRDefault="00043E85" w:rsidP="00043E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043E85" w:rsidRPr="00487D66" w:rsidRDefault="00043E85" w:rsidP="00043E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  <w:p w:rsidR="00043E85" w:rsidRPr="00487D66" w:rsidRDefault="00043E85" w:rsidP="00043E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CE61E3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  <w:p w:rsidR="00CE61E3" w:rsidRPr="00487D66" w:rsidRDefault="00CE61E3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87D66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CE61E3" w:rsidRPr="00487D66" w:rsidRDefault="00487D6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E61E3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CE61E3" w:rsidRPr="00487D66" w:rsidRDefault="00487D6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E61E3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CE61E3" w:rsidRPr="00487D66" w:rsidRDefault="00487D6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E61E3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CE61E3" w:rsidRPr="00487D66" w:rsidRDefault="00487D6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E61E3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числа населения, систематически занимающегося физической культурой и спортом, организация здорового досуга населения.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числа населения, систематически занимающегося физической культурой и спортом. Отсутствие доступности спорта для лиц с ограниченными способностями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A06" w:rsidRPr="00487D66" w:rsidTr="00487D66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487D6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материальной базы для занятия жителей сельского поселения физкультурой и спортом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43E85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043E85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043E85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043E85" w:rsidRPr="00487D66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043E85" w:rsidRPr="00487D66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  <w:p w:rsidR="00043E85" w:rsidRPr="00487D66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1E3" w:rsidRPr="00487D66" w:rsidRDefault="00CE61E3" w:rsidP="00CE61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61E3" w:rsidRPr="00487D66" w:rsidRDefault="00487D66" w:rsidP="00CE61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E61E3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CE61E3" w:rsidRPr="00487D66" w:rsidRDefault="00487D66" w:rsidP="00CE61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E61E3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CE61E3" w:rsidRPr="00487D66" w:rsidRDefault="00487D66" w:rsidP="00CE61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E61E3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CE61E3" w:rsidRPr="00487D66" w:rsidRDefault="00487D66" w:rsidP="00CE61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E61E3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937A06" w:rsidRPr="00487D66" w:rsidRDefault="00487D66" w:rsidP="00CE61E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E61E3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качества спортивно-массовой работы с населением, в том числе детско-юношеского спорта.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уровня качества спортивно-массовой работы.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A06" w:rsidRPr="00487D66" w:rsidTr="00487D66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487D6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мероприятий программы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937A06" w:rsidRPr="00487D66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  <w:p w:rsidR="00937A06" w:rsidRPr="00487D66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043E85" w:rsidRPr="00487D66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043E85" w:rsidRPr="00487D66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  <w:p w:rsidR="00043E85" w:rsidRPr="00487D66" w:rsidRDefault="00043E8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D42B5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  <w:r w:rsidR="00937A06"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затрат по мероприятиям; оценка эффективности механизма реализации; внесение предложений в администрацию сельского поселения по корректировке муниципальной программы в установленном порядке.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элемента обратной связи, информации о фактическом состоянии исполнения программы и соответствия полученных результатов </w:t>
            </w:r>
            <w:proofErr w:type="gramStart"/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ожидаемым</w:t>
            </w:r>
            <w:proofErr w:type="gramEnd"/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A06" w:rsidRPr="00487D66" w:rsidRDefault="00937A06" w:rsidP="00A319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37A06" w:rsidRPr="00487D6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D6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37A06" w:rsidRPr="00487D66" w:rsidRDefault="00937A06" w:rsidP="00937A06">
      <w:pPr>
        <w:shd w:val="clear" w:color="auto" w:fill="FFFFFF"/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D6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37A06" w:rsidRPr="00487D66" w:rsidRDefault="00937A06" w:rsidP="00937A06">
      <w:pPr>
        <w:rPr>
          <w:rFonts w:ascii="Times New Roman" w:hAnsi="Times New Roman" w:cs="Times New Roman"/>
        </w:rPr>
      </w:pPr>
    </w:p>
    <w:p w:rsidR="009032DA" w:rsidRPr="00487D66" w:rsidRDefault="009032DA" w:rsidP="00937A06">
      <w:pPr>
        <w:ind w:firstLine="0"/>
        <w:rPr>
          <w:rFonts w:ascii="Times New Roman" w:hAnsi="Times New Roman" w:cs="Times New Roman"/>
        </w:rPr>
      </w:pPr>
    </w:p>
    <w:sectPr w:rsidR="009032DA" w:rsidRPr="00487D66" w:rsidSect="00487D66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A06"/>
    <w:rsid w:val="00043E85"/>
    <w:rsid w:val="000638EE"/>
    <w:rsid w:val="000E570F"/>
    <w:rsid w:val="00207D8E"/>
    <w:rsid w:val="00212561"/>
    <w:rsid w:val="00227230"/>
    <w:rsid w:val="002B653D"/>
    <w:rsid w:val="00377A62"/>
    <w:rsid w:val="003C2D35"/>
    <w:rsid w:val="00487D66"/>
    <w:rsid w:val="00631AF4"/>
    <w:rsid w:val="00847D3E"/>
    <w:rsid w:val="009032DA"/>
    <w:rsid w:val="00937A06"/>
    <w:rsid w:val="009C3CD4"/>
    <w:rsid w:val="009D42B5"/>
    <w:rsid w:val="00A23FDE"/>
    <w:rsid w:val="00B35DB1"/>
    <w:rsid w:val="00BA13E1"/>
    <w:rsid w:val="00C74A6A"/>
    <w:rsid w:val="00C74B81"/>
    <w:rsid w:val="00CE61E3"/>
    <w:rsid w:val="00D90B1C"/>
    <w:rsid w:val="00E4629A"/>
    <w:rsid w:val="00EE79DE"/>
    <w:rsid w:val="00F750FC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06"/>
  </w:style>
  <w:style w:type="paragraph" w:styleId="1">
    <w:name w:val="heading 1"/>
    <w:basedOn w:val="a"/>
    <w:next w:val="a"/>
    <w:link w:val="10"/>
    <w:uiPriority w:val="99"/>
    <w:qFormat/>
    <w:rsid w:val="00937A06"/>
    <w:pPr>
      <w:keepNext/>
      <w:widowControl w:val="0"/>
      <w:autoSpaceDN w:val="0"/>
      <w:adjustRightInd w:val="0"/>
      <w:spacing w:line="240" w:lineRule="auto"/>
      <w:ind w:firstLine="0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A0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62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4</cp:revision>
  <cp:lastPrinted>2020-11-17T13:44:00Z</cp:lastPrinted>
  <dcterms:created xsi:type="dcterms:W3CDTF">2020-11-17T12:14:00Z</dcterms:created>
  <dcterms:modified xsi:type="dcterms:W3CDTF">2020-11-17T13:47:00Z</dcterms:modified>
</cp:coreProperties>
</file>