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page" w:tblpX="6588" w:tblpY="-253"/>
        <w:tblW w:w="5054" w:type="dxa"/>
        <w:tblLook w:val="04A0" w:firstRow="1" w:lastRow="0" w:firstColumn="1" w:lastColumn="0" w:noHBand="0" w:noVBand="1"/>
      </w:tblPr>
      <w:tblGrid>
        <w:gridCol w:w="5054"/>
      </w:tblGrid>
      <w:tr w:rsidR="00181530" w:rsidTr="00181530">
        <w:trPr>
          <w:trHeight w:val="3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1530" w:rsidRDefault="00314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15</w:t>
            </w:r>
          </w:p>
          <w:p w:rsidR="00181530" w:rsidRDefault="00181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181530" w:rsidRDefault="00181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Тупиковского    сельского     поселения </w:t>
            </w:r>
          </w:p>
          <w:p w:rsidR="00181530" w:rsidRDefault="00181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</w:t>
            </w:r>
          </w:p>
          <w:p w:rsidR="00181530" w:rsidRDefault="00181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 «О бюджете    муниципального образования   Тупиковского   сельского поселения  Холм-Жирковского   района </w:t>
            </w:r>
          </w:p>
          <w:p w:rsidR="00181530" w:rsidRDefault="00181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</w:t>
            </w:r>
            <w:r w:rsidR="00314C0B">
              <w:rPr>
                <w:sz w:val="28"/>
                <w:szCs w:val="28"/>
              </w:rPr>
              <w:t>кой      области         на 2024</w:t>
            </w:r>
            <w:r>
              <w:rPr>
                <w:sz w:val="28"/>
                <w:szCs w:val="28"/>
              </w:rPr>
              <w:t xml:space="preserve"> год </w:t>
            </w:r>
          </w:p>
          <w:p w:rsidR="00181530" w:rsidRDefault="00181530" w:rsidP="00424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       плановый период   202</w:t>
            </w:r>
            <w:r w:rsidR="00314C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314C0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годов» от </w:t>
            </w:r>
            <w:r w:rsidR="0042469A">
              <w:rPr>
                <w:sz w:val="28"/>
                <w:szCs w:val="28"/>
              </w:rPr>
              <w:t>22.12.</w:t>
            </w:r>
            <w:r>
              <w:rPr>
                <w:sz w:val="28"/>
                <w:szCs w:val="28"/>
              </w:rPr>
              <w:t>202</w:t>
            </w:r>
            <w:r w:rsidR="00314C0B">
              <w:rPr>
                <w:sz w:val="28"/>
                <w:szCs w:val="28"/>
              </w:rPr>
              <w:t>3 года №</w:t>
            </w:r>
            <w:r w:rsidR="0042469A">
              <w:rPr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</w:tbl>
    <w:p w:rsidR="00181530" w:rsidRDefault="00181530" w:rsidP="00027A66">
      <w:pPr>
        <w:jc w:val="right"/>
        <w:rPr>
          <w:sz w:val="28"/>
          <w:szCs w:val="28"/>
        </w:rPr>
      </w:pPr>
    </w:p>
    <w:p w:rsidR="00181530" w:rsidRDefault="00181530" w:rsidP="00027A66">
      <w:pPr>
        <w:jc w:val="right"/>
        <w:rPr>
          <w:sz w:val="28"/>
          <w:szCs w:val="28"/>
        </w:rPr>
      </w:pPr>
    </w:p>
    <w:p w:rsidR="00181530" w:rsidRDefault="00181530" w:rsidP="00027A66">
      <w:pPr>
        <w:jc w:val="right"/>
        <w:rPr>
          <w:sz w:val="28"/>
          <w:szCs w:val="28"/>
        </w:rPr>
      </w:pPr>
    </w:p>
    <w:p w:rsidR="00181530" w:rsidRDefault="00181530" w:rsidP="00027A66">
      <w:pPr>
        <w:jc w:val="right"/>
        <w:rPr>
          <w:sz w:val="28"/>
          <w:szCs w:val="28"/>
        </w:rPr>
      </w:pPr>
    </w:p>
    <w:p w:rsidR="00181530" w:rsidRDefault="00181530" w:rsidP="00027A66">
      <w:pPr>
        <w:jc w:val="right"/>
        <w:rPr>
          <w:sz w:val="28"/>
          <w:szCs w:val="28"/>
        </w:rPr>
      </w:pPr>
    </w:p>
    <w:p w:rsidR="00181530" w:rsidRDefault="00181530" w:rsidP="00027A66">
      <w:pPr>
        <w:jc w:val="right"/>
        <w:rPr>
          <w:sz w:val="28"/>
          <w:szCs w:val="28"/>
        </w:rPr>
      </w:pPr>
    </w:p>
    <w:p w:rsidR="00181530" w:rsidRDefault="00181530" w:rsidP="00027A66">
      <w:pPr>
        <w:jc w:val="right"/>
        <w:rPr>
          <w:sz w:val="28"/>
          <w:szCs w:val="28"/>
        </w:rPr>
      </w:pPr>
    </w:p>
    <w:p w:rsidR="00181530" w:rsidRDefault="00181530" w:rsidP="00027A66">
      <w:pPr>
        <w:jc w:val="right"/>
        <w:rPr>
          <w:sz w:val="28"/>
          <w:szCs w:val="28"/>
        </w:rPr>
      </w:pPr>
    </w:p>
    <w:p w:rsidR="00181530" w:rsidRDefault="00181530" w:rsidP="00027A66">
      <w:pPr>
        <w:jc w:val="right"/>
        <w:rPr>
          <w:sz w:val="28"/>
          <w:szCs w:val="28"/>
        </w:rPr>
      </w:pPr>
    </w:p>
    <w:p w:rsidR="00181530" w:rsidRDefault="00181530" w:rsidP="00027A66">
      <w:pPr>
        <w:jc w:val="right"/>
        <w:rPr>
          <w:sz w:val="28"/>
          <w:szCs w:val="28"/>
        </w:rPr>
      </w:pPr>
    </w:p>
    <w:p w:rsidR="00181530" w:rsidRDefault="00181530" w:rsidP="00027A66">
      <w:pPr>
        <w:jc w:val="right"/>
        <w:rPr>
          <w:sz w:val="28"/>
          <w:szCs w:val="28"/>
        </w:rPr>
      </w:pPr>
    </w:p>
    <w:p w:rsidR="00027A66" w:rsidRDefault="00027A66" w:rsidP="00C0588D">
      <w:pPr>
        <w:pStyle w:val="aa"/>
        <w:rPr>
          <w:b/>
        </w:rPr>
      </w:pPr>
    </w:p>
    <w:p w:rsidR="007A08A6" w:rsidRDefault="007A08A6" w:rsidP="007A08A6">
      <w:pPr>
        <w:pStyle w:val="aa"/>
        <w:rPr>
          <w:b/>
        </w:rPr>
      </w:pPr>
      <w:r w:rsidRPr="0004705E">
        <w:rPr>
          <w:b/>
        </w:rPr>
        <w:t xml:space="preserve">Распределение бюджетных ассигнований </w:t>
      </w:r>
      <w:r>
        <w:rPr>
          <w:b/>
        </w:rPr>
        <w:t xml:space="preserve">по </w:t>
      </w:r>
      <w:r w:rsidR="00A67753" w:rsidRPr="00314C0B">
        <w:rPr>
          <w:b/>
        </w:rPr>
        <w:t>муниципальным</w:t>
      </w:r>
      <w:r>
        <w:rPr>
          <w:b/>
        </w:rPr>
        <w:t xml:space="preserve"> программам и непрограммным направлениям деятельности </w:t>
      </w:r>
    </w:p>
    <w:p w:rsidR="007A08A6" w:rsidRPr="0004705E" w:rsidRDefault="007A08A6" w:rsidP="007A08A6">
      <w:pPr>
        <w:pStyle w:val="aa"/>
        <w:rPr>
          <w:b/>
        </w:rPr>
      </w:pPr>
      <w:r w:rsidRPr="0004705E">
        <w:rPr>
          <w:b/>
        </w:rPr>
        <w:t xml:space="preserve">на </w:t>
      </w:r>
      <w:r>
        <w:rPr>
          <w:b/>
        </w:rPr>
        <w:t>плановый период 20</w:t>
      </w:r>
      <w:r w:rsidR="005749A8">
        <w:rPr>
          <w:b/>
        </w:rPr>
        <w:t>2</w:t>
      </w:r>
      <w:r w:rsidR="0091082F" w:rsidRPr="0091082F">
        <w:rPr>
          <w:b/>
        </w:rPr>
        <w:t>5</w:t>
      </w:r>
      <w:r>
        <w:rPr>
          <w:b/>
        </w:rPr>
        <w:t xml:space="preserve"> и 20</w:t>
      </w:r>
      <w:r w:rsidR="00BC744C">
        <w:rPr>
          <w:b/>
        </w:rPr>
        <w:t>2</w:t>
      </w:r>
      <w:r w:rsidR="0091082F" w:rsidRPr="0091082F">
        <w:rPr>
          <w:b/>
        </w:rPr>
        <w:t>6</w:t>
      </w:r>
      <w:r>
        <w:rPr>
          <w:b/>
        </w:rPr>
        <w:t xml:space="preserve"> годов</w:t>
      </w:r>
    </w:p>
    <w:p w:rsidR="00C0588D" w:rsidRPr="0004705E" w:rsidRDefault="00C0588D" w:rsidP="00C0588D">
      <w:pPr>
        <w:pStyle w:val="a7"/>
        <w:jc w:val="right"/>
      </w:pPr>
      <w:r w:rsidRPr="0004705E">
        <w:t>(</w:t>
      </w:r>
      <w:r w:rsidR="00BC744C">
        <w:t>тыс.</w:t>
      </w:r>
      <w:r w:rsidRPr="0004705E">
        <w:t>руб</w:t>
      </w:r>
      <w:r w:rsidR="00BC744C">
        <w:t>.</w:t>
      </w:r>
      <w:r w:rsidRPr="0004705E">
        <w:t>)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5"/>
        <w:gridCol w:w="1560"/>
        <w:gridCol w:w="720"/>
        <w:gridCol w:w="555"/>
        <w:gridCol w:w="567"/>
        <w:gridCol w:w="567"/>
        <w:gridCol w:w="1560"/>
        <w:gridCol w:w="1417"/>
      </w:tblGrid>
      <w:tr w:rsidR="002D756C" w:rsidRPr="0004705E" w:rsidTr="00397F38">
        <w:trPr>
          <w:cantSplit/>
          <w:trHeight w:val="2821"/>
        </w:trPr>
        <w:tc>
          <w:tcPr>
            <w:tcW w:w="3415" w:type="dxa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  <w:i/>
                <w:iCs/>
              </w:rPr>
            </w:pPr>
            <w:r w:rsidRPr="0004705E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2D756C" w:rsidRPr="0004705E" w:rsidRDefault="002D756C" w:rsidP="00314C0B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 xml:space="preserve">Код главного распорядителя средств </w:t>
            </w:r>
            <w:r w:rsidR="00314C0B">
              <w:rPr>
                <w:b/>
                <w:bCs/>
              </w:rPr>
              <w:t>местного</w:t>
            </w:r>
            <w:r w:rsidRPr="0004705E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Вид расходов</w:t>
            </w:r>
          </w:p>
        </w:tc>
        <w:tc>
          <w:tcPr>
            <w:tcW w:w="1560" w:type="dxa"/>
            <w:noWrap/>
            <w:vAlign w:val="center"/>
          </w:tcPr>
          <w:p w:rsidR="002D756C" w:rsidRPr="0091082F" w:rsidRDefault="002D756C" w:rsidP="005749A8">
            <w:pPr>
              <w:jc w:val="center"/>
              <w:rPr>
                <w:b/>
                <w:bCs/>
                <w:lang w:val="en-US"/>
              </w:rPr>
            </w:pPr>
            <w:r w:rsidRPr="0004705E">
              <w:rPr>
                <w:b/>
                <w:bCs/>
              </w:rPr>
              <w:t>СУММА</w:t>
            </w:r>
            <w:r>
              <w:rPr>
                <w:b/>
                <w:bCs/>
                <w:lang w:val="en-US"/>
              </w:rPr>
              <w:t xml:space="preserve"> 20</w:t>
            </w:r>
            <w:r w:rsidR="005749A8">
              <w:rPr>
                <w:b/>
                <w:bCs/>
              </w:rPr>
              <w:t>2</w:t>
            </w:r>
            <w:r w:rsidR="0091082F">
              <w:rPr>
                <w:b/>
                <w:bCs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2D756C" w:rsidRPr="0091082F" w:rsidRDefault="002D756C" w:rsidP="00D072E7">
            <w:pPr>
              <w:jc w:val="center"/>
              <w:rPr>
                <w:b/>
                <w:bCs/>
                <w:lang w:val="en-US"/>
              </w:rPr>
            </w:pPr>
            <w:r w:rsidRPr="0004705E">
              <w:rPr>
                <w:b/>
                <w:bCs/>
              </w:rPr>
              <w:t>СУММА</w:t>
            </w:r>
            <w:r>
              <w:rPr>
                <w:b/>
                <w:bCs/>
                <w:lang w:val="en-US"/>
              </w:rPr>
              <w:t xml:space="preserve"> 20</w:t>
            </w:r>
            <w:r w:rsidR="00D072E7">
              <w:rPr>
                <w:b/>
                <w:bCs/>
              </w:rPr>
              <w:t>2</w:t>
            </w:r>
            <w:r w:rsidR="0091082F">
              <w:rPr>
                <w:b/>
                <w:bCs/>
                <w:lang w:val="en-US"/>
              </w:rPr>
              <w:t>6</w:t>
            </w:r>
          </w:p>
        </w:tc>
      </w:tr>
    </w:tbl>
    <w:p w:rsidR="00C0588D" w:rsidRPr="0004705E" w:rsidRDefault="00C0588D" w:rsidP="00C0588D">
      <w:pPr>
        <w:rPr>
          <w:sz w:val="2"/>
          <w:szCs w:val="2"/>
          <w:lang w:val="en-US"/>
        </w:rPr>
      </w:pPr>
    </w:p>
    <w:tbl>
      <w:tblPr>
        <w:tblW w:w="1036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1560"/>
        <w:gridCol w:w="709"/>
        <w:gridCol w:w="567"/>
        <w:gridCol w:w="567"/>
        <w:gridCol w:w="567"/>
        <w:gridCol w:w="1559"/>
        <w:gridCol w:w="1417"/>
      </w:tblGrid>
      <w:tr w:rsidR="002D756C" w:rsidRPr="0004705E" w:rsidTr="00397F3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</w:pPr>
            <w:r w:rsidRPr="00CA36C2">
              <w:t>Муниципальнальная программа "Развитие дорожно-транспортного комплекса Тупиковского сельского поселения Холм-Жирковского района Смоленской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2 946,30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2 944,50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</w:pPr>
            <w:r w:rsidRPr="00CA36C2">
              <w:t>Комплекс процессных мероприятий "Приведение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2 946,30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2 944,50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</w:pPr>
            <w:r w:rsidRPr="00CA36C2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2 946,30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2 944,50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</w:pPr>
            <w:r w:rsidRPr="00CA36C2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2 946,30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2 944,50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2 946,30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2 944,50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2 946,30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2 944,50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</w:pPr>
            <w:r w:rsidRPr="00CA36C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2 946,30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2 944,50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</w:pPr>
            <w:r w:rsidRPr="00CA36C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2 946,30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2 944,50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</w:pPr>
            <w:r w:rsidRPr="00CA36C2">
              <w:t>Обеспечение деятельности Главы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A00140" w:rsidRDefault="00A00140" w:rsidP="00CA36C2">
            <w:pPr>
              <w:jc w:val="center"/>
            </w:pPr>
            <w:r>
              <w:t>766,80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A00140" w:rsidRDefault="00A00140" w:rsidP="00CA36C2">
            <w:pPr>
              <w:jc w:val="center"/>
            </w:pPr>
            <w:r>
              <w:t>705,70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A00140" w:rsidRDefault="00A00140" w:rsidP="00CA36C2">
            <w:pPr>
              <w:jc w:val="center"/>
            </w:pPr>
            <w:r>
              <w:t>766,80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A00140" w:rsidRDefault="00A00140" w:rsidP="00CA36C2">
            <w:pPr>
              <w:jc w:val="center"/>
            </w:pPr>
            <w:r>
              <w:t>705,70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</w:pPr>
            <w:r w:rsidRPr="00CA36C2"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A00140" w:rsidRDefault="00A00140" w:rsidP="00CA36C2">
            <w:pPr>
              <w:jc w:val="center"/>
            </w:pPr>
            <w:r>
              <w:t>766,80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A00140" w:rsidRDefault="00A00140" w:rsidP="00CA36C2">
            <w:pPr>
              <w:jc w:val="center"/>
            </w:pPr>
            <w:r>
              <w:t>705,70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</w:pPr>
            <w:r w:rsidRPr="00CA36C2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A00140" w:rsidRDefault="00A00140" w:rsidP="00CA36C2">
            <w:pPr>
              <w:jc w:val="center"/>
            </w:pPr>
            <w:r>
              <w:t>766,80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A00140" w:rsidRDefault="00A00140" w:rsidP="00CA36C2">
            <w:pPr>
              <w:jc w:val="center"/>
            </w:pPr>
            <w:r>
              <w:t>705,70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A00140" w:rsidRDefault="00A00140" w:rsidP="00CA36C2">
            <w:pPr>
              <w:jc w:val="center"/>
            </w:pPr>
            <w:r>
              <w:t>766,80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A00140" w:rsidRDefault="00A00140" w:rsidP="00CA36C2">
            <w:pPr>
              <w:jc w:val="center"/>
            </w:pPr>
            <w:r>
              <w:t>705,70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</w:pPr>
            <w:r w:rsidRPr="00CA36C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A00140" w:rsidRDefault="00A00140" w:rsidP="00CA36C2">
            <w:pPr>
              <w:jc w:val="center"/>
            </w:pPr>
            <w:r>
              <w:t>766,80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A00140" w:rsidRDefault="00A00140" w:rsidP="00CA36C2">
            <w:pPr>
              <w:jc w:val="center"/>
            </w:pPr>
            <w:r>
              <w:t>705,70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</w:pPr>
            <w:r w:rsidRPr="00CA36C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A00140" w:rsidRDefault="00A00140" w:rsidP="00CA36C2">
            <w:pPr>
              <w:jc w:val="center"/>
            </w:pPr>
            <w:r>
              <w:t>766,80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A00140" w:rsidRDefault="00A00140" w:rsidP="00CA36C2">
            <w:pPr>
              <w:jc w:val="center"/>
            </w:pPr>
            <w:r>
              <w:t>705,70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</w:pPr>
            <w:r w:rsidRPr="00CA36C2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A00140" w:rsidRDefault="00A00140" w:rsidP="00CA36C2">
            <w:pPr>
              <w:jc w:val="center"/>
            </w:pPr>
            <w:r>
              <w:t>766,80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A00140" w:rsidRDefault="00A00140" w:rsidP="00CA36C2">
            <w:pPr>
              <w:jc w:val="center"/>
            </w:pPr>
            <w:r>
              <w:t>705,70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</w:pPr>
            <w:r w:rsidRPr="00CA36C2">
              <w:t>Непрограмм</w:t>
            </w:r>
            <w:r w:rsidR="00C36F30">
              <w:t>н</w:t>
            </w:r>
            <w:r w:rsidRPr="00CA36C2">
              <w:t>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C36F30" w:rsidRDefault="00C36F30" w:rsidP="00CA36C2">
            <w:pPr>
              <w:jc w:val="center"/>
            </w:pPr>
            <w:r>
              <w:t>122,10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C36F30" w:rsidRDefault="00C36F30" w:rsidP="00CA36C2">
            <w:pPr>
              <w:jc w:val="center"/>
            </w:pPr>
            <w:r>
              <w:t>131,90</w:t>
            </w:r>
          </w:p>
        </w:tc>
      </w:tr>
      <w:tr w:rsidR="00C36F30" w:rsidTr="00C36F3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</w:pPr>
            <w: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30" w:rsidRPr="00C36F30" w:rsidRDefault="00C36F30">
            <w:pPr>
              <w:jc w:val="center"/>
            </w:pPr>
            <w:r>
              <w:t>95,40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0" w:rsidRPr="00C36F30" w:rsidRDefault="00C36F30">
            <w:pPr>
              <w:jc w:val="center"/>
            </w:pPr>
            <w:r>
              <w:t>105,20</w:t>
            </w:r>
          </w:p>
        </w:tc>
      </w:tr>
      <w:tr w:rsidR="00C36F30" w:rsidTr="00C36F3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30" w:rsidRPr="00C36F30" w:rsidRDefault="00C36F30">
            <w:pPr>
              <w:jc w:val="center"/>
            </w:pPr>
            <w:r>
              <w:t>95,40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0" w:rsidRPr="00C36F30" w:rsidRDefault="00C36F30">
            <w:pPr>
              <w:jc w:val="center"/>
            </w:pPr>
            <w:r>
              <w:t>105,20</w:t>
            </w:r>
          </w:p>
        </w:tc>
      </w:tr>
      <w:tr w:rsidR="00C36F30" w:rsidTr="00C36F3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</w:pPr>
            <w:r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30" w:rsidRPr="00C36F30" w:rsidRDefault="00C36F30">
            <w:pPr>
              <w:jc w:val="center"/>
            </w:pPr>
            <w:r>
              <w:t>95,40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0" w:rsidRPr="00C36F30" w:rsidRDefault="00C36F30">
            <w:pPr>
              <w:jc w:val="center"/>
            </w:pPr>
            <w:r>
              <w:t>105,20</w:t>
            </w:r>
          </w:p>
        </w:tc>
      </w:tr>
      <w:tr w:rsidR="00C36F30" w:rsidTr="00C36F3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Pr="00C36F30" w:rsidRDefault="00C36F30">
            <w:pPr>
              <w:jc w:val="center"/>
            </w:pPr>
            <w:r w:rsidRPr="00C36F30"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30" w:rsidRPr="00C36F30" w:rsidRDefault="00C36F30">
            <w:pPr>
              <w:jc w:val="center"/>
            </w:pPr>
            <w:r>
              <w:t>95,40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0" w:rsidRPr="00C36F30" w:rsidRDefault="00C36F30">
            <w:pPr>
              <w:jc w:val="center"/>
            </w:pPr>
            <w:r>
              <w:t>105,20</w:t>
            </w:r>
          </w:p>
        </w:tc>
      </w:tr>
      <w:tr w:rsidR="00C36F30" w:rsidTr="00C36F3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Pr="00C36F30" w:rsidRDefault="00C36F30">
            <w:pPr>
              <w:jc w:val="center"/>
            </w:pPr>
            <w:r w:rsidRPr="00C36F30"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30" w:rsidRPr="00C36F30" w:rsidRDefault="00C36F30">
            <w:pPr>
              <w:jc w:val="center"/>
            </w:pPr>
            <w:r>
              <w:t>95,40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0" w:rsidRPr="00C36F30" w:rsidRDefault="00C36F30">
            <w:pPr>
              <w:jc w:val="center"/>
            </w:pPr>
            <w:r>
              <w:t>105,20</w:t>
            </w:r>
          </w:p>
        </w:tc>
      </w:tr>
      <w:tr w:rsidR="00C36F30" w:rsidTr="00C36F3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30" w:rsidRPr="00C36F30" w:rsidRDefault="00C36F30">
            <w:pPr>
              <w:jc w:val="center"/>
            </w:pPr>
            <w:r>
              <w:t>55,53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0" w:rsidRPr="00C36F30" w:rsidRDefault="00C36F30">
            <w:pPr>
              <w:jc w:val="center"/>
            </w:pPr>
            <w:r>
              <w:t>55,53</w:t>
            </w:r>
          </w:p>
        </w:tc>
      </w:tr>
      <w:tr w:rsidR="00C36F30" w:rsidTr="00C36F3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30" w:rsidRPr="00C36F30" w:rsidRDefault="00C36F30">
            <w:pPr>
              <w:jc w:val="center"/>
            </w:pPr>
            <w:r>
              <w:t>55,53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0" w:rsidRPr="00C36F30" w:rsidRDefault="00C36F30">
            <w:pPr>
              <w:jc w:val="center"/>
            </w:pPr>
            <w:r>
              <w:t>55,53</w:t>
            </w:r>
          </w:p>
        </w:tc>
      </w:tr>
      <w:tr w:rsidR="00C36F30" w:rsidTr="00C36F3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30" w:rsidRPr="00C36F30" w:rsidRDefault="00C36F30">
            <w:pPr>
              <w:jc w:val="center"/>
            </w:pPr>
            <w:r>
              <w:t>39,87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0" w:rsidRPr="00C36F30" w:rsidRDefault="00C36F30">
            <w:pPr>
              <w:jc w:val="center"/>
            </w:pPr>
            <w:r>
              <w:t>49,67</w:t>
            </w:r>
          </w:p>
        </w:tc>
      </w:tr>
      <w:tr w:rsidR="00C36F30" w:rsidTr="00C36F30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30" w:rsidRDefault="00C36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F30" w:rsidRPr="00C36F30" w:rsidRDefault="00C36F30">
            <w:pPr>
              <w:jc w:val="center"/>
            </w:pPr>
            <w:r>
              <w:t>39,87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30" w:rsidRPr="00C36F30" w:rsidRDefault="00C36F30">
            <w:pPr>
              <w:jc w:val="center"/>
            </w:pPr>
            <w:r>
              <w:t>49,67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</w:pPr>
            <w:r w:rsidRPr="00CA36C2">
              <w:lastRenderedPageBreak/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A00140" w:rsidRDefault="00A00140" w:rsidP="00CA36C2">
            <w:pPr>
              <w:jc w:val="center"/>
            </w:pPr>
            <w:r>
              <w:t>31,60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A00140" w:rsidRDefault="00A00140" w:rsidP="00CA36C2">
            <w:pPr>
              <w:jc w:val="center"/>
            </w:pPr>
            <w:r>
              <w:t>31,60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</w:pPr>
            <w:r w:rsidRPr="00CA36C2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A00140" w:rsidRDefault="00A00140" w:rsidP="00CA36C2">
            <w:pPr>
              <w:jc w:val="center"/>
            </w:pPr>
            <w:r>
              <w:t>28,60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A00140" w:rsidRDefault="00A00140" w:rsidP="00CA36C2">
            <w:pPr>
              <w:jc w:val="center"/>
            </w:pPr>
            <w:r>
              <w:t>28,60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</w:pPr>
            <w:r w:rsidRPr="00CA36C2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A00140" w:rsidRDefault="00A00140" w:rsidP="00CA36C2">
            <w:pPr>
              <w:jc w:val="center"/>
            </w:pPr>
            <w:r>
              <w:t>28,60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A00140" w:rsidRDefault="00A00140" w:rsidP="00CA36C2">
            <w:pPr>
              <w:jc w:val="center"/>
            </w:pPr>
            <w:r>
              <w:t>28,60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A00140" w:rsidRDefault="00A00140" w:rsidP="00CA36C2">
            <w:pPr>
              <w:jc w:val="center"/>
            </w:pPr>
            <w:r>
              <w:t>28,60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A00140" w:rsidRDefault="00A00140" w:rsidP="00CA36C2">
            <w:pPr>
              <w:jc w:val="center"/>
            </w:pPr>
            <w:r>
              <w:t>28,60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</w:pPr>
            <w:r w:rsidRPr="00CA36C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A00140" w:rsidRDefault="00A00140" w:rsidP="00CA36C2">
            <w:pPr>
              <w:jc w:val="center"/>
            </w:pPr>
            <w:r>
              <w:t>28,60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A00140" w:rsidRDefault="00A00140" w:rsidP="00CA36C2">
            <w:pPr>
              <w:jc w:val="center"/>
            </w:pPr>
            <w:r>
              <w:t>28,60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A00140" w:rsidRDefault="00A00140" w:rsidP="00CA36C2">
            <w:pPr>
              <w:jc w:val="center"/>
            </w:pPr>
            <w:r>
              <w:t>28,60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A00140" w:rsidRDefault="00A00140" w:rsidP="00CA36C2">
            <w:pPr>
              <w:jc w:val="center"/>
            </w:pPr>
            <w:r>
              <w:t>28,60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A00140" w:rsidRDefault="00A00140" w:rsidP="00CA36C2">
            <w:pPr>
              <w:jc w:val="center"/>
            </w:pPr>
            <w:r>
              <w:t>28,60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A00140" w:rsidRDefault="00A00140" w:rsidP="00CA36C2">
            <w:pPr>
              <w:jc w:val="center"/>
            </w:pPr>
            <w:r>
              <w:t>28,60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</w:pPr>
            <w:r w:rsidRPr="00CA36C2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3,00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</w:pPr>
            <w:r w:rsidRPr="00CA36C2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3,00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3,00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</w:pPr>
            <w:r w:rsidRPr="00CA36C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3,00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3,00</w:t>
            </w:r>
          </w:p>
        </w:tc>
      </w:tr>
      <w:tr w:rsidR="00CA36C2" w:rsidRPr="00CA36C2" w:rsidTr="00CA36C2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C2" w:rsidRPr="00CA36C2" w:rsidRDefault="00CA36C2" w:rsidP="00CA36C2">
            <w:pPr>
              <w:jc w:val="center"/>
              <w:rPr>
                <w:lang w:val="en-US"/>
              </w:rPr>
            </w:pPr>
            <w:r w:rsidRPr="00CA36C2">
              <w:rPr>
                <w:lang w:val="en-US"/>
              </w:rPr>
              <w:t>3,00</w:t>
            </w:r>
          </w:p>
        </w:tc>
      </w:tr>
    </w:tbl>
    <w:p w:rsidR="00FF3BFD" w:rsidRDefault="00FF3BFD"/>
    <w:sectPr w:rsidR="00FF3BFD" w:rsidSect="002D6D85">
      <w:headerReference w:type="default" r:id="rId7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2F" w:rsidRDefault="00F5582F">
      <w:r>
        <w:separator/>
      </w:r>
    </w:p>
  </w:endnote>
  <w:endnote w:type="continuationSeparator" w:id="0">
    <w:p w:rsidR="00F5582F" w:rsidRDefault="00F5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2F" w:rsidRDefault="00F5582F">
      <w:r>
        <w:separator/>
      </w:r>
    </w:p>
  </w:footnote>
  <w:footnote w:type="continuationSeparator" w:id="0">
    <w:p w:rsidR="00F5582F" w:rsidRDefault="00F55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85" w:rsidRDefault="00BE305B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2469A">
      <w:rPr>
        <w:noProof/>
      </w:rPr>
      <w:t>3</w:t>
    </w:r>
    <w:r>
      <w:rPr>
        <w:noProof/>
      </w:rPr>
      <w:fldChar w:fldCharType="end"/>
    </w:r>
  </w:p>
  <w:p w:rsidR="00252705" w:rsidRPr="0037496B" w:rsidRDefault="00252705" w:rsidP="00252705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8D"/>
    <w:rsid w:val="00022F82"/>
    <w:rsid w:val="00027A66"/>
    <w:rsid w:val="000354EC"/>
    <w:rsid w:val="00035A4D"/>
    <w:rsid w:val="0004705E"/>
    <w:rsid w:val="0006419A"/>
    <w:rsid w:val="001613BC"/>
    <w:rsid w:val="00181530"/>
    <w:rsid w:val="0021052A"/>
    <w:rsid w:val="00252705"/>
    <w:rsid w:val="00286FA7"/>
    <w:rsid w:val="002D6D85"/>
    <w:rsid w:val="002D756C"/>
    <w:rsid w:val="002F37E8"/>
    <w:rsid w:val="00314C0B"/>
    <w:rsid w:val="00367447"/>
    <w:rsid w:val="0037496B"/>
    <w:rsid w:val="00386484"/>
    <w:rsid w:val="00397F38"/>
    <w:rsid w:val="003D0414"/>
    <w:rsid w:val="003D3461"/>
    <w:rsid w:val="003E14AF"/>
    <w:rsid w:val="00422BBD"/>
    <w:rsid w:val="0042469A"/>
    <w:rsid w:val="004C111B"/>
    <w:rsid w:val="005221D6"/>
    <w:rsid w:val="005749A8"/>
    <w:rsid w:val="005A7228"/>
    <w:rsid w:val="007148D0"/>
    <w:rsid w:val="007A08A6"/>
    <w:rsid w:val="007C3B29"/>
    <w:rsid w:val="00871A22"/>
    <w:rsid w:val="008F2144"/>
    <w:rsid w:val="0091082F"/>
    <w:rsid w:val="00917366"/>
    <w:rsid w:val="00980AB1"/>
    <w:rsid w:val="00984E58"/>
    <w:rsid w:val="009950CA"/>
    <w:rsid w:val="009B049B"/>
    <w:rsid w:val="009B0E21"/>
    <w:rsid w:val="00A00140"/>
    <w:rsid w:val="00A06A73"/>
    <w:rsid w:val="00A250A5"/>
    <w:rsid w:val="00A67753"/>
    <w:rsid w:val="00AC40F2"/>
    <w:rsid w:val="00B015B0"/>
    <w:rsid w:val="00B25788"/>
    <w:rsid w:val="00B92915"/>
    <w:rsid w:val="00BC744C"/>
    <w:rsid w:val="00BE305B"/>
    <w:rsid w:val="00C0588D"/>
    <w:rsid w:val="00C24425"/>
    <w:rsid w:val="00C36F30"/>
    <w:rsid w:val="00C84467"/>
    <w:rsid w:val="00CA36C2"/>
    <w:rsid w:val="00CC28A2"/>
    <w:rsid w:val="00D072E7"/>
    <w:rsid w:val="00D34EBB"/>
    <w:rsid w:val="00D9241F"/>
    <w:rsid w:val="00DE1CC2"/>
    <w:rsid w:val="00E124C9"/>
    <w:rsid w:val="00E32C92"/>
    <w:rsid w:val="00E73FFF"/>
    <w:rsid w:val="00F07581"/>
    <w:rsid w:val="00F244F0"/>
    <w:rsid w:val="00F5582F"/>
    <w:rsid w:val="00FD47DB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582A23-E32B-426A-9317-0079B146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32C92"/>
  </w:style>
  <w:style w:type="paragraph" w:customStyle="1" w:styleId="xl76">
    <w:name w:val="xl76"/>
    <w:basedOn w:val="a"/>
    <w:rsid w:val="00E3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E3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42469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24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12</cp:revision>
  <cp:lastPrinted>2023-12-21T13:26:00Z</cp:lastPrinted>
  <dcterms:created xsi:type="dcterms:W3CDTF">2023-11-13T14:01:00Z</dcterms:created>
  <dcterms:modified xsi:type="dcterms:W3CDTF">2023-12-21T13:27:00Z</dcterms:modified>
</cp:coreProperties>
</file>