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B" w:rsidRPr="000142C7" w:rsidRDefault="0037430B" w:rsidP="0037430B">
      <w:pPr>
        <w:ind w:left="-18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40640</wp:posOffset>
            </wp:positionV>
            <wp:extent cx="571500" cy="5715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30B" w:rsidRPr="000142C7" w:rsidRDefault="0037430B" w:rsidP="0037430B">
      <w:pPr>
        <w:ind w:left="-180"/>
        <w:rPr>
          <w:sz w:val="26"/>
          <w:szCs w:val="26"/>
        </w:rPr>
      </w:pPr>
      <w:r w:rsidRPr="000142C7">
        <w:rPr>
          <w:sz w:val="26"/>
          <w:szCs w:val="26"/>
        </w:rPr>
        <w:t xml:space="preserve">                </w:t>
      </w:r>
    </w:p>
    <w:p w:rsidR="0037430B" w:rsidRPr="000142C7" w:rsidRDefault="0037430B" w:rsidP="0037430B">
      <w:pPr>
        <w:ind w:left="-180"/>
        <w:rPr>
          <w:sz w:val="26"/>
          <w:szCs w:val="26"/>
        </w:rPr>
      </w:pPr>
    </w:p>
    <w:p w:rsidR="0037430B" w:rsidRPr="00723D87" w:rsidRDefault="0037430B" w:rsidP="0037430B">
      <w:pPr>
        <w:ind w:left="-180"/>
        <w:rPr>
          <w:sz w:val="26"/>
          <w:szCs w:val="26"/>
        </w:rPr>
      </w:pP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АДМИНИСТРАЦИЯ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 xml:space="preserve">ТУПИКОВСКОГО СЕЛЬСКОГО ПОСЕЛЕНИЯ 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ХОЛМ-ЖИРКОВСКОГО РАЙОНА СМОЛЕНСКОЙ ОБЛАСТИ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</w:p>
    <w:p w:rsidR="0037430B" w:rsidRPr="0037430B" w:rsidRDefault="0037430B" w:rsidP="0037430B">
      <w:pPr>
        <w:ind w:left="-180"/>
        <w:rPr>
          <w:sz w:val="28"/>
          <w:szCs w:val="28"/>
        </w:rPr>
      </w:pPr>
      <w:r w:rsidRPr="0037430B">
        <w:rPr>
          <w:b/>
          <w:sz w:val="28"/>
          <w:szCs w:val="28"/>
        </w:rPr>
        <w:t>ПОСТАНОВЛЕНИЕ</w:t>
      </w:r>
    </w:p>
    <w:p w:rsidR="00791A1D" w:rsidRDefault="005A7FE5" w:rsidP="00386493">
      <w:pPr>
        <w:ind w:left="5103"/>
        <w:rPr>
          <w:b/>
        </w:rPr>
      </w:pPr>
      <w:r>
        <w:rPr>
          <w:b/>
        </w:rPr>
        <w:t xml:space="preserve">                                               </w:t>
      </w:r>
    </w:p>
    <w:p w:rsidR="00791A1D" w:rsidRPr="0037430B" w:rsidRDefault="0037430B" w:rsidP="00EE79F5">
      <w:pPr>
        <w:tabs>
          <w:tab w:val="left" w:pos="45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430B">
        <w:rPr>
          <w:sz w:val="28"/>
          <w:szCs w:val="28"/>
        </w:rPr>
        <w:t xml:space="preserve">т 22 января 2020 года </w:t>
      </w:r>
      <w:r>
        <w:rPr>
          <w:sz w:val="28"/>
          <w:szCs w:val="28"/>
        </w:rPr>
        <w:t xml:space="preserve"> </w:t>
      </w:r>
      <w:r w:rsidR="00EE79F5">
        <w:rPr>
          <w:sz w:val="28"/>
          <w:szCs w:val="28"/>
        </w:rPr>
        <w:t xml:space="preserve">       </w:t>
      </w:r>
      <w:r w:rsidR="00B03855">
        <w:rPr>
          <w:sz w:val="28"/>
          <w:szCs w:val="28"/>
        </w:rPr>
        <w:t xml:space="preserve">  </w:t>
      </w:r>
      <w:r w:rsidR="00EE79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144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</w:t>
      </w:r>
      <w:r w:rsidRPr="0037430B">
        <w:rPr>
          <w:sz w:val="28"/>
          <w:szCs w:val="28"/>
        </w:rPr>
        <w:t xml:space="preserve"> </w:t>
      </w:r>
      <w:r w:rsidR="00B03855">
        <w:rPr>
          <w:sz w:val="28"/>
          <w:szCs w:val="28"/>
        </w:rPr>
        <w:t>5</w:t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="00960B8D" w:rsidRPr="0037430B">
        <w:rPr>
          <w:sz w:val="28"/>
          <w:szCs w:val="28"/>
        </w:rPr>
        <w:t xml:space="preserve">                             </w:t>
      </w:r>
    </w:p>
    <w:p w:rsidR="00791A1D" w:rsidRDefault="005A7FE5" w:rsidP="00960B8D">
      <w:pPr>
        <w:ind w:right="3969"/>
        <w:rPr>
          <w:b/>
        </w:rPr>
      </w:pPr>
      <w:r>
        <w:rPr>
          <w:b/>
        </w:rPr>
        <w:t xml:space="preserve">     </w:t>
      </w:r>
      <w:r w:rsidR="00960B8D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                                   </w:t>
      </w:r>
      <w:r w:rsidR="00386493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91A1D" w:rsidRDefault="00960B8D" w:rsidP="00960B8D">
      <w:pPr>
        <w:ind w:right="46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649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A1D" w:rsidRDefault="00EE79F5" w:rsidP="00EE79F5">
      <w:pPr>
        <w:tabs>
          <w:tab w:val="center" w:pos="5102"/>
        </w:tabs>
        <w:rPr>
          <w:b/>
        </w:rPr>
      </w:pPr>
      <w:r>
        <w:rPr>
          <w:b/>
        </w:rPr>
        <w:tab/>
      </w:r>
      <w:r w:rsidR="0037430B">
        <w:rPr>
          <w:b/>
        </w:rPr>
        <w:tab/>
      </w:r>
      <w:r w:rsidR="0037430B">
        <w:rPr>
          <w:b/>
        </w:rPr>
        <w:tab/>
      </w:r>
      <w:r w:rsidR="00960B8D">
        <w:rPr>
          <w:b/>
        </w:rPr>
        <w:t xml:space="preserve">                                                                                  </w:t>
      </w:r>
    </w:p>
    <w:p w:rsidR="00B03855" w:rsidRDefault="0037430B" w:rsidP="00B03855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Об</w:t>
      </w:r>
      <w:r w:rsidR="007A59C5" w:rsidRPr="0037430B">
        <w:rPr>
          <w:bCs/>
          <w:sz w:val="28"/>
          <w:szCs w:val="28"/>
        </w:rPr>
        <w:t xml:space="preserve"> утверждении Положения</w:t>
      </w:r>
      <w:r w:rsidR="00B03855">
        <w:rPr>
          <w:bCs/>
          <w:sz w:val="28"/>
          <w:szCs w:val="28"/>
        </w:rPr>
        <w:t xml:space="preserve"> о</w:t>
      </w:r>
      <w:r w:rsidR="007A59C5" w:rsidRPr="0037430B">
        <w:rPr>
          <w:bCs/>
          <w:sz w:val="28"/>
          <w:szCs w:val="28"/>
        </w:rPr>
        <w:t>б оплате</w:t>
      </w:r>
    </w:p>
    <w:p w:rsidR="00B03855" w:rsidRDefault="007A59C5" w:rsidP="00B03855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 xml:space="preserve">труда </w:t>
      </w:r>
      <w:r w:rsidR="00B03855">
        <w:rPr>
          <w:bCs/>
          <w:sz w:val="28"/>
          <w:szCs w:val="28"/>
        </w:rPr>
        <w:t xml:space="preserve">работников общеотраслевых </w:t>
      </w:r>
    </w:p>
    <w:p w:rsidR="00B03855" w:rsidRDefault="00B03855" w:rsidP="00B03855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профессий рабочих Администрации </w:t>
      </w:r>
    </w:p>
    <w:p w:rsidR="00B03855" w:rsidRDefault="00B03855" w:rsidP="00B03855">
      <w:pPr>
        <w:jc w:val="lef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Тупиковского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B03855" w:rsidRDefault="00B03855" w:rsidP="00B03855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Холм-Жирковского района </w:t>
      </w:r>
    </w:p>
    <w:p w:rsidR="007A59C5" w:rsidRPr="0037430B" w:rsidRDefault="00B03855" w:rsidP="00B03855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 </w:t>
      </w:r>
    </w:p>
    <w:p w:rsidR="007A59C5" w:rsidRDefault="00925328" w:rsidP="004860C5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860C5" w:rsidRPr="007A59C5" w:rsidRDefault="004860C5" w:rsidP="004860C5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Pr="001C3705" w:rsidRDefault="007A59C5" w:rsidP="007A59C5">
      <w:pPr>
        <w:ind w:firstLine="708"/>
        <w:jc w:val="both"/>
        <w:rPr>
          <w:sz w:val="28"/>
          <w:szCs w:val="28"/>
        </w:rPr>
      </w:pPr>
      <w:r w:rsidRPr="001C3705">
        <w:t xml:space="preserve"> </w:t>
      </w:r>
      <w:r w:rsidRPr="001C370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B03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3705">
        <w:rPr>
          <w:sz w:val="28"/>
          <w:szCs w:val="28"/>
        </w:rPr>
        <w:t xml:space="preserve"> </w:t>
      </w:r>
      <w:hyperlink r:id="rId8" w:history="1">
        <w:r w:rsidRPr="00514ABC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 Администрации Смоленской области от 2</w:t>
        </w:r>
        <w:r w:rsidR="00B03855" w:rsidRPr="00514ABC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2</w:t>
        </w:r>
        <w:r w:rsidRPr="00514ABC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.10.200</w:t>
        </w:r>
        <w:r w:rsidR="00B03855" w:rsidRPr="00514ABC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8</w:t>
        </w:r>
        <w:r w:rsidRPr="00514ABC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B03855" w:rsidRPr="00514ABC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№ 595</w:t>
        </w:r>
        <w:r w:rsidRPr="00514ABC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"Об</w:t>
        </w:r>
        <w:r w:rsidR="00B03855" w:rsidRPr="00514ABC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установлении размеров базовых окладов (базовых должностных окладов) по профессиональным квалификационным группам профессий рабочих и должностей служащих областных государственных учреждений»</w:t>
        </w:r>
        <w:r w:rsidR="00B03855" w:rsidRPr="00B0385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Pr="00B03855">
        <w:rPr>
          <w:sz w:val="28"/>
          <w:szCs w:val="28"/>
        </w:rPr>
        <w:t>А</w:t>
      </w:r>
      <w:r w:rsidR="00B03855">
        <w:rPr>
          <w:sz w:val="28"/>
          <w:szCs w:val="28"/>
        </w:rPr>
        <w:t xml:space="preserve">дминистрация  </w:t>
      </w:r>
      <w:proofErr w:type="spellStart"/>
      <w:r w:rsidR="00B03855">
        <w:rPr>
          <w:sz w:val="28"/>
          <w:szCs w:val="28"/>
        </w:rPr>
        <w:t>Т</w:t>
      </w:r>
      <w:r w:rsidR="0037430B">
        <w:rPr>
          <w:sz w:val="28"/>
          <w:szCs w:val="28"/>
        </w:rPr>
        <w:t>упиковского</w:t>
      </w:r>
      <w:proofErr w:type="spellEnd"/>
      <w:r w:rsidRPr="001C3705">
        <w:rPr>
          <w:sz w:val="28"/>
          <w:szCs w:val="28"/>
        </w:rPr>
        <w:t xml:space="preserve"> сельского поселения </w:t>
      </w:r>
      <w:r w:rsidR="00925328">
        <w:rPr>
          <w:sz w:val="28"/>
          <w:szCs w:val="28"/>
        </w:rPr>
        <w:t>Холм-Жирковского</w:t>
      </w:r>
      <w:r w:rsidRPr="001C3705">
        <w:rPr>
          <w:sz w:val="28"/>
          <w:szCs w:val="28"/>
        </w:rPr>
        <w:t xml:space="preserve"> района Смоленской области</w:t>
      </w:r>
    </w:p>
    <w:p w:rsidR="007A59C5" w:rsidRDefault="007A59C5" w:rsidP="007A59C5">
      <w:pPr>
        <w:jc w:val="both"/>
        <w:rPr>
          <w:b/>
          <w:bCs/>
          <w:sz w:val="32"/>
          <w:szCs w:val="32"/>
        </w:rPr>
      </w:pPr>
    </w:p>
    <w:p w:rsidR="007A59C5" w:rsidRPr="0037430B" w:rsidRDefault="007A59C5" w:rsidP="007A59C5">
      <w:pPr>
        <w:jc w:val="both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ПОСТАНОВЛЯЕТ:</w:t>
      </w:r>
    </w:p>
    <w:p w:rsidR="007A59C5" w:rsidRPr="00F957D4" w:rsidRDefault="007A59C5" w:rsidP="007A59C5">
      <w:pPr>
        <w:jc w:val="both"/>
        <w:rPr>
          <w:b/>
          <w:bCs/>
          <w:sz w:val="28"/>
          <w:szCs w:val="28"/>
        </w:rPr>
      </w:pPr>
    </w:p>
    <w:p w:rsidR="00B03855" w:rsidRDefault="00B03855" w:rsidP="00B03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59C5" w:rsidRPr="001C3705">
        <w:rPr>
          <w:sz w:val="28"/>
          <w:szCs w:val="28"/>
        </w:rPr>
        <w:t xml:space="preserve">1.Утвердить Положение  </w:t>
      </w:r>
      <w:r>
        <w:rPr>
          <w:bCs/>
          <w:sz w:val="28"/>
          <w:szCs w:val="28"/>
        </w:rPr>
        <w:t>о</w:t>
      </w:r>
      <w:r w:rsidRPr="0037430B">
        <w:rPr>
          <w:bCs/>
          <w:sz w:val="28"/>
          <w:szCs w:val="28"/>
        </w:rPr>
        <w:t>б оплате</w:t>
      </w:r>
      <w:r>
        <w:rPr>
          <w:bCs/>
          <w:sz w:val="28"/>
          <w:szCs w:val="28"/>
        </w:rPr>
        <w:t xml:space="preserve"> </w:t>
      </w:r>
      <w:r w:rsidRPr="0037430B">
        <w:rPr>
          <w:bCs/>
          <w:sz w:val="28"/>
          <w:szCs w:val="28"/>
        </w:rPr>
        <w:t xml:space="preserve">труда </w:t>
      </w:r>
      <w:r>
        <w:rPr>
          <w:bCs/>
          <w:sz w:val="28"/>
          <w:szCs w:val="28"/>
        </w:rPr>
        <w:t xml:space="preserve">работников общеотраслевых  профессий рабочих Администрации </w:t>
      </w:r>
      <w:proofErr w:type="spellStart"/>
      <w:r>
        <w:rPr>
          <w:bCs/>
          <w:sz w:val="28"/>
          <w:szCs w:val="28"/>
        </w:rPr>
        <w:t>Тупиковского</w:t>
      </w:r>
      <w:proofErr w:type="spellEnd"/>
      <w:r>
        <w:rPr>
          <w:bCs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 w:rsidRPr="001C3705">
        <w:rPr>
          <w:sz w:val="28"/>
          <w:szCs w:val="28"/>
        </w:rPr>
        <w:t xml:space="preserve">2. Постановление вступает </w:t>
      </w:r>
      <w:r w:rsidR="004860C5">
        <w:rPr>
          <w:sz w:val="28"/>
          <w:szCs w:val="28"/>
        </w:rPr>
        <w:t>в силу</w:t>
      </w:r>
      <w:r w:rsidR="00EE79F5">
        <w:rPr>
          <w:sz w:val="28"/>
          <w:szCs w:val="28"/>
        </w:rPr>
        <w:t xml:space="preserve"> с момента подписания и распространяется на </w:t>
      </w:r>
      <w:proofErr w:type="gramStart"/>
      <w:r w:rsidR="00EE79F5">
        <w:rPr>
          <w:sz w:val="28"/>
          <w:szCs w:val="28"/>
        </w:rPr>
        <w:t>правоотношения</w:t>
      </w:r>
      <w:proofErr w:type="gramEnd"/>
      <w:r w:rsidR="00EE79F5">
        <w:rPr>
          <w:sz w:val="28"/>
          <w:szCs w:val="28"/>
        </w:rPr>
        <w:t xml:space="preserve"> возникшие с </w:t>
      </w:r>
      <w:r w:rsidR="00D918D7">
        <w:rPr>
          <w:sz w:val="28"/>
          <w:szCs w:val="28"/>
        </w:rPr>
        <w:t xml:space="preserve"> 01.0</w:t>
      </w:r>
      <w:r w:rsidR="00925328">
        <w:rPr>
          <w:sz w:val="28"/>
          <w:szCs w:val="28"/>
        </w:rPr>
        <w:t>1</w:t>
      </w:r>
      <w:r w:rsidR="00D918D7">
        <w:rPr>
          <w:sz w:val="28"/>
          <w:szCs w:val="28"/>
        </w:rPr>
        <w:t>.20</w:t>
      </w:r>
      <w:r w:rsidR="00925328">
        <w:rPr>
          <w:sz w:val="28"/>
          <w:szCs w:val="28"/>
        </w:rPr>
        <w:t>20</w:t>
      </w:r>
      <w:r w:rsidR="00D918D7">
        <w:rPr>
          <w:sz w:val="28"/>
          <w:szCs w:val="28"/>
        </w:rPr>
        <w:t>г.</w:t>
      </w:r>
    </w:p>
    <w:p w:rsidR="00514ABC" w:rsidRPr="0037430B" w:rsidRDefault="00514ABC" w:rsidP="00514AB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60C5">
        <w:rPr>
          <w:sz w:val="28"/>
          <w:szCs w:val="28"/>
        </w:rPr>
        <w:t>3. Считать утратившим силу постановление от</w:t>
      </w:r>
      <w:r w:rsidR="00EE79F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EE79F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E79F5">
        <w:rPr>
          <w:sz w:val="28"/>
          <w:szCs w:val="28"/>
        </w:rPr>
        <w:t>0.201</w:t>
      </w:r>
      <w:r>
        <w:rPr>
          <w:sz w:val="28"/>
          <w:szCs w:val="28"/>
        </w:rPr>
        <w:t>6</w:t>
      </w:r>
      <w:r w:rsidR="00EE79F5">
        <w:rPr>
          <w:sz w:val="28"/>
          <w:szCs w:val="28"/>
        </w:rPr>
        <w:t xml:space="preserve">г. № </w:t>
      </w:r>
      <w:r>
        <w:rPr>
          <w:sz w:val="28"/>
          <w:szCs w:val="28"/>
        </w:rPr>
        <w:t>5</w:t>
      </w:r>
      <w:r w:rsidR="00EE79F5">
        <w:rPr>
          <w:sz w:val="28"/>
          <w:szCs w:val="28"/>
        </w:rPr>
        <w:t xml:space="preserve">6 </w:t>
      </w:r>
      <w:r>
        <w:rPr>
          <w:sz w:val="28"/>
          <w:szCs w:val="28"/>
        </w:rPr>
        <w:t>«</w:t>
      </w:r>
      <w:r w:rsidRPr="0037430B">
        <w:rPr>
          <w:bCs/>
          <w:sz w:val="28"/>
          <w:szCs w:val="28"/>
        </w:rPr>
        <w:t>Об утверждении Положения</w:t>
      </w:r>
      <w:r>
        <w:rPr>
          <w:bCs/>
          <w:sz w:val="28"/>
          <w:szCs w:val="28"/>
        </w:rPr>
        <w:t xml:space="preserve"> о</w:t>
      </w:r>
      <w:r w:rsidRPr="0037430B">
        <w:rPr>
          <w:bCs/>
          <w:sz w:val="28"/>
          <w:szCs w:val="28"/>
        </w:rPr>
        <w:t>б оплате</w:t>
      </w:r>
      <w:r>
        <w:rPr>
          <w:bCs/>
          <w:sz w:val="28"/>
          <w:szCs w:val="28"/>
        </w:rPr>
        <w:t xml:space="preserve"> </w:t>
      </w:r>
      <w:r w:rsidRPr="0037430B">
        <w:rPr>
          <w:bCs/>
          <w:sz w:val="28"/>
          <w:szCs w:val="28"/>
        </w:rPr>
        <w:t xml:space="preserve">труда </w:t>
      </w:r>
      <w:r>
        <w:rPr>
          <w:bCs/>
          <w:sz w:val="28"/>
          <w:szCs w:val="28"/>
        </w:rPr>
        <w:t xml:space="preserve">работников общеотраслевых профессий рабочих  Администрации </w:t>
      </w:r>
      <w:proofErr w:type="spellStart"/>
      <w:r>
        <w:rPr>
          <w:bCs/>
          <w:sz w:val="28"/>
          <w:szCs w:val="28"/>
        </w:rPr>
        <w:t>Тупиковского</w:t>
      </w:r>
      <w:proofErr w:type="spellEnd"/>
      <w:r>
        <w:rPr>
          <w:bCs/>
          <w:sz w:val="28"/>
          <w:szCs w:val="28"/>
        </w:rPr>
        <w:t xml:space="preserve"> сельского поселения Холм-Жирковского района Смоленской области».  </w:t>
      </w:r>
    </w:p>
    <w:p w:rsidR="004860C5" w:rsidRPr="001C3705" w:rsidRDefault="004860C5" w:rsidP="007A59C5">
      <w:pPr>
        <w:ind w:firstLine="708"/>
        <w:jc w:val="both"/>
        <w:rPr>
          <w:sz w:val="28"/>
          <w:szCs w:val="28"/>
        </w:rPr>
      </w:pPr>
    </w:p>
    <w:p w:rsidR="007A59C5" w:rsidRPr="00B42CA2" w:rsidRDefault="007A59C5" w:rsidP="007A59C5">
      <w:pPr>
        <w:jc w:val="both"/>
        <w:rPr>
          <w:sz w:val="28"/>
          <w:szCs w:val="28"/>
        </w:rPr>
      </w:pPr>
    </w:p>
    <w:p w:rsidR="007A59C5" w:rsidRDefault="007A59C5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59C5" w:rsidRDefault="00EE79F5" w:rsidP="007A59C5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="007A59C5">
        <w:rPr>
          <w:sz w:val="28"/>
          <w:szCs w:val="28"/>
        </w:rPr>
        <w:t xml:space="preserve"> сельского поселения</w:t>
      </w:r>
    </w:p>
    <w:p w:rsidR="00EE79F5" w:rsidRDefault="00925328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Холм-Жирковского</w:t>
      </w:r>
      <w:r w:rsidR="007A59C5">
        <w:rPr>
          <w:sz w:val="28"/>
          <w:szCs w:val="28"/>
        </w:rPr>
        <w:t xml:space="preserve"> района </w:t>
      </w:r>
    </w:p>
    <w:p w:rsidR="007A59C5" w:rsidRDefault="007A59C5" w:rsidP="007A59C5">
      <w:pPr>
        <w:jc w:val="left"/>
        <w:rPr>
          <w:sz w:val="28"/>
          <w:szCs w:val="28"/>
        </w:rPr>
        <w:sectPr w:rsidR="007A59C5" w:rsidSect="0037430B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Смоленской области                   </w:t>
      </w:r>
      <w:r w:rsidR="00EE79F5">
        <w:rPr>
          <w:sz w:val="28"/>
          <w:szCs w:val="28"/>
        </w:rPr>
        <w:t xml:space="preserve">                                           М.В. Козел</w:t>
      </w:r>
      <w:r>
        <w:rPr>
          <w:sz w:val="28"/>
          <w:szCs w:val="28"/>
        </w:rPr>
        <w:t xml:space="preserve">         </w:t>
      </w:r>
      <w:r w:rsidR="00925328">
        <w:rPr>
          <w:b/>
          <w:sz w:val="28"/>
          <w:szCs w:val="28"/>
        </w:rPr>
        <w:t xml:space="preserve"> </w:t>
      </w:r>
    </w:p>
    <w:p w:rsidR="007A59C5" w:rsidRPr="00A74694" w:rsidRDefault="007A59C5" w:rsidP="007A59C5">
      <w:pPr>
        <w:jc w:val="right"/>
      </w:pPr>
      <w:r w:rsidRPr="00A74694">
        <w:lastRenderedPageBreak/>
        <w:t>УТВЕРЖДЕНО</w:t>
      </w:r>
    </w:p>
    <w:p w:rsidR="007A59C5" w:rsidRPr="00A74694" w:rsidRDefault="007A59C5" w:rsidP="007A59C5">
      <w:pPr>
        <w:jc w:val="right"/>
      </w:pPr>
      <w:r>
        <w:t>Постановлением Администрации</w:t>
      </w:r>
    </w:p>
    <w:p w:rsidR="007A59C5" w:rsidRPr="00A74694" w:rsidRDefault="00EE79F5" w:rsidP="007A59C5">
      <w:pPr>
        <w:jc w:val="right"/>
      </w:pPr>
      <w:proofErr w:type="spellStart"/>
      <w:r>
        <w:t>Тупиковского</w:t>
      </w:r>
      <w:proofErr w:type="spellEnd"/>
      <w:r w:rsidR="007A59C5" w:rsidRPr="00A74694">
        <w:t xml:space="preserve"> сельского поселения</w:t>
      </w:r>
    </w:p>
    <w:p w:rsidR="007A59C5" w:rsidRDefault="00726DD8" w:rsidP="007A59C5">
      <w:pPr>
        <w:jc w:val="right"/>
      </w:pPr>
      <w:r>
        <w:t xml:space="preserve">Холм-Жирковского </w:t>
      </w:r>
      <w:r w:rsidR="007A59C5" w:rsidRPr="00A74694">
        <w:t>района Смоленской</w:t>
      </w:r>
      <w:r w:rsidR="007A59C5">
        <w:t xml:space="preserve"> области</w:t>
      </w:r>
      <w:r w:rsidR="007A59C5" w:rsidRPr="00A74694">
        <w:t xml:space="preserve"> </w:t>
      </w:r>
    </w:p>
    <w:p w:rsidR="007A59C5" w:rsidRPr="000A3C03" w:rsidRDefault="00514ABC" w:rsidP="00D82FBF">
      <w:pPr>
        <w:jc w:val="right"/>
      </w:pPr>
      <w:r>
        <w:t>о</w:t>
      </w:r>
      <w:r w:rsidR="004860C5">
        <w:t>т</w:t>
      </w:r>
      <w:r w:rsidR="00EE79F5">
        <w:t xml:space="preserve"> 22.01.2020г. № </w:t>
      </w:r>
      <w:r>
        <w:t>5</w:t>
      </w:r>
    </w:p>
    <w:p w:rsidR="00DA674F" w:rsidRDefault="00DA674F" w:rsidP="007A59C5"/>
    <w:p w:rsidR="00514ABC" w:rsidRDefault="00514ABC" w:rsidP="00514ABC">
      <w:pPr>
        <w:pStyle w:val="1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514ABC" w:rsidRDefault="00514ABC" w:rsidP="00514ABC">
      <w:pPr>
        <w:pStyle w:val="10"/>
        <w:jc w:val="center"/>
        <w:rPr>
          <w:b/>
          <w:sz w:val="28"/>
        </w:rPr>
      </w:pPr>
      <w:r>
        <w:rPr>
          <w:b/>
          <w:sz w:val="28"/>
        </w:rPr>
        <w:t>о системе оплаты труда работников общеотраслевых профессий рабочих</w:t>
      </w:r>
    </w:p>
    <w:p w:rsidR="00514ABC" w:rsidRDefault="00514ABC" w:rsidP="00514ABC">
      <w:pPr>
        <w:pStyle w:val="10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proofErr w:type="spellStart"/>
      <w:r>
        <w:rPr>
          <w:b/>
          <w:sz w:val="28"/>
        </w:rPr>
        <w:t>Тупиковского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514ABC" w:rsidRDefault="00514ABC" w:rsidP="00514ABC">
      <w:pPr>
        <w:pStyle w:val="10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Холм – </w:t>
      </w:r>
      <w:proofErr w:type="spellStart"/>
      <w:r>
        <w:rPr>
          <w:b/>
          <w:sz w:val="28"/>
        </w:rPr>
        <w:t>Жирковского</w:t>
      </w:r>
      <w:proofErr w:type="spellEnd"/>
      <w:proofErr w:type="gramEnd"/>
      <w:r>
        <w:rPr>
          <w:b/>
          <w:sz w:val="28"/>
        </w:rPr>
        <w:t xml:space="preserve"> района  Смоленской области</w:t>
      </w:r>
    </w:p>
    <w:p w:rsidR="00514ABC" w:rsidRPr="00735752" w:rsidRDefault="00514ABC" w:rsidP="00514ABC">
      <w:pPr>
        <w:pStyle w:val="10"/>
        <w:jc w:val="center"/>
        <w:rPr>
          <w:b/>
          <w:sz w:val="16"/>
          <w:szCs w:val="16"/>
        </w:rPr>
      </w:pP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514ABC" w:rsidRDefault="00514ABC" w:rsidP="0050409B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514ABC">
        <w:rPr>
          <w:sz w:val="28"/>
          <w:szCs w:val="28"/>
        </w:rPr>
        <w:t>Настоящее Положение разработано в соответствии с постановлением Администрации Смоленской области от 21.10.2008 № 577 «Об утверждении профессиональных  квалификационных групп профессий рабочих и должностей служащих областных государственных учреждений», постановлением Администрации Смоленской области от 22.10.2008 № 595 «</w:t>
      </w:r>
      <w:r w:rsidRPr="00514ABC">
        <w:rPr>
          <w:rFonts w:ascii="Times New Roman CYR" w:hAnsi="Times New Roman CYR" w:cs="Times New Roman CYR"/>
          <w:sz w:val="28"/>
          <w:szCs w:val="28"/>
        </w:rPr>
        <w:t>Об установлении размеров базовых окладов (базовых должностных окладов) по профессиональным  квалификационным группам профессий рабочих и должностей служащих областных государственных учреждений», постановлением Администрации Смоленской области от 14.11.2014</w:t>
      </w:r>
      <w:proofErr w:type="gramEnd"/>
      <w:r w:rsidRPr="00514ABC">
        <w:rPr>
          <w:rFonts w:ascii="Times New Roman CYR" w:hAnsi="Times New Roman CYR" w:cs="Times New Roman CYR"/>
          <w:sz w:val="28"/>
          <w:szCs w:val="28"/>
        </w:rPr>
        <w:t xml:space="preserve"> г. № 766 «О повышении заработной платы работников областных государственных учреждений»  </w:t>
      </w:r>
      <w:r w:rsidRPr="00514ABC">
        <w:rPr>
          <w:sz w:val="28"/>
          <w:szCs w:val="28"/>
        </w:rPr>
        <w:t>и устанавливает систему оплаты труда</w:t>
      </w:r>
      <w:r w:rsidRPr="00514ABC">
        <w:rPr>
          <w:color w:val="008000"/>
          <w:sz w:val="28"/>
          <w:szCs w:val="28"/>
        </w:rPr>
        <w:t xml:space="preserve"> </w:t>
      </w:r>
      <w:r w:rsidRPr="00514ABC">
        <w:rPr>
          <w:bCs/>
          <w:iCs/>
          <w:sz w:val="28"/>
          <w:szCs w:val="28"/>
        </w:rPr>
        <w:t>работников общеотраслевых профессий рабочих</w:t>
      </w:r>
      <w:r w:rsidRPr="00514ABC">
        <w:rPr>
          <w:b/>
          <w:i/>
          <w:color w:val="FF0000"/>
          <w:sz w:val="28"/>
          <w:szCs w:val="28"/>
        </w:rPr>
        <w:t xml:space="preserve">  </w:t>
      </w:r>
      <w:r w:rsidRPr="00514ABC">
        <w:rPr>
          <w:sz w:val="28"/>
          <w:szCs w:val="28"/>
        </w:rPr>
        <w:t>Администрации</w:t>
      </w:r>
      <w:r w:rsidRPr="00514ABC">
        <w:rPr>
          <w:b/>
          <w:sz w:val="28"/>
          <w:szCs w:val="28"/>
        </w:rPr>
        <w:t xml:space="preserve"> </w:t>
      </w:r>
      <w:proofErr w:type="spellStart"/>
      <w:r w:rsidRPr="00514ABC">
        <w:rPr>
          <w:sz w:val="28"/>
          <w:szCs w:val="28"/>
        </w:rPr>
        <w:t>Тупиковского</w:t>
      </w:r>
      <w:proofErr w:type="spellEnd"/>
      <w:r w:rsidRPr="00514ABC">
        <w:rPr>
          <w:sz w:val="28"/>
          <w:szCs w:val="28"/>
        </w:rPr>
        <w:t xml:space="preserve"> сельского поселения</w:t>
      </w:r>
      <w:r w:rsidRPr="00514ABC">
        <w:rPr>
          <w:b/>
          <w:sz w:val="28"/>
          <w:szCs w:val="28"/>
        </w:rPr>
        <w:t xml:space="preserve"> </w:t>
      </w:r>
      <w:proofErr w:type="gramStart"/>
      <w:r w:rsidRPr="00514ABC">
        <w:rPr>
          <w:sz w:val="28"/>
          <w:szCs w:val="28"/>
        </w:rPr>
        <w:t xml:space="preserve">Холм – </w:t>
      </w:r>
      <w:proofErr w:type="spellStart"/>
      <w:r w:rsidRPr="00514ABC">
        <w:rPr>
          <w:sz w:val="28"/>
          <w:szCs w:val="28"/>
        </w:rPr>
        <w:t>Жирковского</w:t>
      </w:r>
      <w:proofErr w:type="spellEnd"/>
      <w:proofErr w:type="gramEnd"/>
      <w:r w:rsidRPr="00514ABC">
        <w:rPr>
          <w:sz w:val="28"/>
          <w:szCs w:val="28"/>
        </w:rPr>
        <w:t xml:space="preserve"> района  Смоленской области (далее – Администрация).</w:t>
      </w:r>
    </w:p>
    <w:p w:rsidR="00E77939" w:rsidRPr="00E77939" w:rsidRDefault="00E77939" w:rsidP="00E77939">
      <w:pPr>
        <w:ind w:firstLine="360"/>
        <w:rPr>
          <w:b/>
          <w:sz w:val="28"/>
          <w:szCs w:val="28"/>
        </w:rPr>
      </w:pPr>
      <w:r w:rsidRPr="00E77939">
        <w:rPr>
          <w:b/>
          <w:sz w:val="28"/>
          <w:szCs w:val="28"/>
        </w:rPr>
        <w:t>2.Система оплаты труда</w:t>
      </w:r>
    </w:p>
    <w:p w:rsidR="00514ABC" w:rsidRPr="00514ABC" w:rsidRDefault="00514ABC" w:rsidP="0050409B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14ABC">
        <w:rPr>
          <w:sz w:val="28"/>
          <w:szCs w:val="28"/>
        </w:rPr>
        <w:t xml:space="preserve">1. Система </w:t>
      </w:r>
      <w:proofErr w:type="gramStart"/>
      <w:r w:rsidRPr="00514ABC">
        <w:rPr>
          <w:sz w:val="28"/>
          <w:szCs w:val="28"/>
        </w:rPr>
        <w:t xml:space="preserve">оплаты труда </w:t>
      </w:r>
      <w:r w:rsidRPr="00514ABC">
        <w:rPr>
          <w:sz w:val="28"/>
        </w:rPr>
        <w:t xml:space="preserve"> работников общеотраслевых профессий рабочих</w:t>
      </w:r>
      <w:r w:rsidRPr="00514ABC">
        <w:rPr>
          <w:sz w:val="28"/>
          <w:szCs w:val="28"/>
        </w:rPr>
        <w:t xml:space="preserve"> </w:t>
      </w:r>
      <w:r w:rsidR="0050409B">
        <w:rPr>
          <w:sz w:val="28"/>
          <w:szCs w:val="28"/>
        </w:rPr>
        <w:t xml:space="preserve"> </w:t>
      </w:r>
      <w:r w:rsidRPr="00514ABC">
        <w:rPr>
          <w:sz w:val="28"/>
          <w:szCs w:val="28"/>
        </w:rPr>
        <w:t>Администрации</w:t>
      </w:r>
      <w:proofErr w:type="gramEnd"/>
      <w:r w:rsidRPr="00514ABC">
        <w:rPr>
          <w:sz w:val="28"/>
          <w:szCs w:val="28"/>
        </w:rPr>
        <w:t xml:space="preserve"> включает в себя:</w:t>
      </w:r>
    </w:p>
    <w:p w:rsidR="00514ABC" w:rsidRDefault="00514ABC" w:rsidP="0050409B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258AE">
        <w:rPr>
          <w:sz w:val="28"/>
          <w:szCs w:val="28"/>
        </w:rPr>
        <w:t>1</w:t>
      </w:r>
      <w:r>
        <w:rPr>
          <w:sz w:val="28"/>
          <w:szCs w:val="28"/>
        </w:rPr>
        <w:t xml:space="preserve">.Должностной оклад, определяемый с учетом базовых окладов (базовых должностных окладов) </w:t>
      </w:r>
      <w:r>
        <w:rPr>
          <w:sz w:val="28"/>
        </w:rPr>
        <w:t xml:space="preserve">по профессиональным квалификационным группам общеотраслевых профессий рабочих, установленных постановлением Администрации  Смоленской области </w:t>
      </w:r>
      <w:r w:rsidRPr="00A83A7C">
        <w:rPr>
          <w:sz w:val="28"/>
          <w:szCs w:val="28"/>
        </w:rPr>
        <w:t>от 22.10.2008 № 595 «</w:t>
      </w:r>
      <w:r w:rsidRPr="00A83A7C">
        <w:rPr>
          <w:rFonts w:ascii="Times New Roman CYR" w:hAnsi="Times New Roman CYR" w:cs="Times New Roman CYR"/>
          <w:sz w:val="28"/>
          <w:szCs w:val="28"/>
        </w:rPr>
        <w:t>Об установлении размеров базовых окладов (базовых должностных окладов) по профессиональным  квалификационным группам профессий рабочих и должностей служащих областных государственных учреждений»</w:t>
      </w:r>
      <w:r>
        <w:rPr>
          <w:sz w:val="28"/>
          <w:szCs w:val="28"/>
        </w:rPr>
        <w:t xml:space="preserve">, постановлением Администрации Смоленской области от 14.11.2014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766 «О повышении заработной платы работников областных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учреждений», в соответствии с таблицей:</w:t>
      </w:r>
    </w:p>
    <w:p w:rsidR="0050409B" w:rsidRPr="0012136A" w:rsidRDefault="0050409B" w:rsidP="00504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1006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43"/>
        <w:gridCol w:w="2319"/>
      </w:tblGrid>
      <w:tr w:rsidR="0050409B" w:rsidRPr="00BF37C5" w:rsidTr="0050409B">
        <w:trPr>
          <w:trHeight w:val="1005"/>
          <w:tblCellSpacing w:w="0" w:type="dxa"/>
        </w:trPr>
        <w:tc>
          <w:tcPr>
            <w:tcW w:w="7743" w:type="dxa"/>
            <w:hideMark/>
          </w:tcPr>
          <w:p w:rsidR="0050409B" w:rsidRDefault="0050409B" w:rsidP="00887AA4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50409B" w:rsidRPr="00BF37C5" w:rsidRDefault="0050409B" w:rsidP="00887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319" w:type="dxa"/>
            <w:hideMark/>
          </w:tcPr>
          <w:p w:rsidR="0050409B" w:rsidRPr="00BF37C5" w:rsidRDefault="0050409B" w:rsidP="00887AA4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</w:tbl>
    <w:p w:rsidR="0050409B" w:rsidRDefault="0050409B" w:rsidP="005040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Сторож                                                                                                  3 324</w:t>
      </w:r>
    </w:p>
    <w:p w:rsidR="0050409B" w:rsidRDefault="0050409B" w:rsidP="005040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Истопник                                                                                               3 324</w:t>
      </w:r>
    </w:p>
    <w:p w:rsidR="0050409B" w:rsidRDefault="0050409B" w:rsidP="0050409B">
      <w:pPr>
        <w:tabs>
          <w:tab w:val="left" w:pos="8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Уборщик служебных помещений                                                      3 324</w:t>
      </w:r>
    </w:p>
    <w:p w:rsidR="0050409B" w:rsidRPr="00BF37C5" w:rsidRDefault="0050409B" w:rsidP="0050409B">
      <w:pPr>
        <w:tabs>
          <w:tab w:val="left" w:pos="8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Водитель                                                                                    </w:t>
      </w:r>
      <w:r w:rsidR="004869F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3</w:t>
      </w:r>
      <w:r w:rsidR="004869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872</w:t>
      </w:r>
    </w:p>
    <w:p w:rsidR="0050409B" w:rsidRPr="008F172A" w:rsidRDefault="0050409B" w:rsidP="0050409B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09B" w:rsidRDefault="0050409B" w:rsidP="0050409B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09B" w:rsidRDefault="0050409B" w:rsidP="0050409B">
      <w:pPr>
        <w:pStyle w:val="10"/>
        <w:jc w:val="both"/>
        <w:rPr>
          <w:sz w:val="28"/>
          <w:szCs w:val="28"/>
        </w:rPr>
      </w:pP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Расчетным периодом для исчисления заработной платы в Администрации является месяц. 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Заработная плата работника рабочей профессии включает в себя должностной оклад, выплаты компенсационного   и стимулирующего характера.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выплатам компенсационного характера   относятся: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доплаты работникам, занятым на   работах с вредными и (или) опасными и иными особыми условиями труда;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доплаты за работу в условиях, отклоняющихся от нормальных (доплаты за работу в ночное время; доплаты за работу в выходные и нерабочие праздничные дни).</w:t>
      </w:r>
      <w:proofErr w:type="gramEnd"/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специфики работы устанавливается   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уборщику служебных помещений за работу с хлорсодержащими средствами    - в </w:t>
      </w:r>
      <w:r>
        <w:rPr>
          <w:rFonts w:ascii="Times New Roman" w:hAnsi="Times New Roman" w:cs="Times New Roman"/>
          <w:b/>
          <w:sz w:val="28"/>
          <w:szCs w:val="28"/>
        </w:rPr>
        <w:t>размере 0,10;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сторожу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производится доплата за работу в ночное время в </w:t>
      </w:r>
      <w:r>
        <w:rPr>
          <w:rFonts w:ascii="Times New Roman" w:hAnsi="Times New Roman" w:cs="Times New Roman"/>
          <w:b/>
          <w:sz w:val="28"/>
          <w:szCs w:val="28"/>
        </w:rPr>
        <w:t>размере 35 процентов оклада</w:t>
      </w:r>
      <w:r>
        <w:rPr>
          <w:rFonts w:ascii="Times New Roman" w:hAnsi="Times New Roman" w:cs="Times New Roman"/>
          <w:sz w:val="28"/>
          <w:szCs w:val="28"/>
        </w:rPr>
        <w:t xml:space="preserve"> (должностного оклада), рассчитанного  </w:t>
      </w:r>
      <w:r>
        <w:rPr>
          <w:rFonts w:ascii="Times New Roman" w:hAnsi="Times New Roman" w:cs="Times New Roman"/>
          <w:b/>
          <w:sz w:val="28"/>
          <w:szCs w:val="28"/>
        </w:rPr>
        <w:t>за каждый час работы в ночное время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Ночным считается время с 22.00 часов вечера до 6.00 часов утра.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работа сторожа в выходной или нерабочий праздничный день оплачивается </w:t>
      </w:r>
      <w:r>
        <w:rPr>
          <w:rFonts w:ascii="Times New Roman" w:hAnsi="Times New Roman" w:cs="Times New Roman"/>
          <w:b/>
          <w:sz w:val="28"/>
          <w:szCs w:val="28"/>
        </w:rPr>
        <w:t>не менее  одинарной дневной или часовой части оклада</w:t>
      </w:r>
      <w:r>
        <w:rPr>
          <w:rFonts w:ascii="Times New Roman" w:hAnsi="Times New Roman" w:cs="Times New Roman"/>
          <w:sz w:val="28"/>
          <w:szCs w:val="28"/>
        </w:rPr>
        <w:t xml:space="preserve"> (должностного оклада) за день или час работы, если работа в выходной или нерабочий праздничный день производилась </w:t>
      </w:r>
      <w:r>
        <w:rPr>
          <w:rFonts w:ascii="Times New Roman" w:hAnsi="Times New Roman" w:cs="Times New Roman"/>
          <w:b/>
          <w:sz w:val="28"/>
          <w:szCs w:val="28"/>
        </w:rPr>
        <w:t>в пределах месячной нормы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, и в размере </w:t>
      </w:r>
      <w:r>
        <w:rPr>
          <w:rFonts w:ascii="Times New Roman" w:hAnsi="Times New Roman" w:cs="Times New Roman"/>
          <w:b/>
          <w:sz w:val="28"/>
          <w:szCs w:val="28"/>
        </w:rPr>
        <w:t>не менее двойной дневной или часовой части оклада (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оклада) за день или час работы, если </w:t>
      </w:r>
      <w:r>
        <w:rPr>
          <w:rFonts w:ascii="Times New Roman" w:hAnsi="Times New Roman" w:cs="Times New Roman"/>
          <w:b/>
          <w:sz w:val="28"/>
          <w:szCs w:val="28"/>
        </w:rPr>
        <w:t>работа производилась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сверх месячной нормы рабочего времени.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 выплатам стимулирующего характера работникам рабочих профессий  относятся: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выплаты за качество выполняемых работ;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премии по результатам работы;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надбавки за классность (водителю);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надбавки за особый режим работы (водителю);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4" name="Рисунок 21" descr="base_23928_72763_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928_72763_6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Коэффициент квалификационного класса водителю устанавливается: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8AE" w:rsidRDefault="005258AE" w:rsidP="005258AE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размере </w:t>
      </w:r>
      <w:r>
        <w:rPr>
          <w:rFonts w:ascii="Times New Roman" w:hAnsi="Times New Roman" w:cs="Times New Roman"/>
          <w:b/>
          <w:sz w:val="28"/>
          <w:szCs w:val="28"/>
        </w:rPr>
        <w:t>0,25</w:t>
      </w:r>
      <w:r>
        <w:rPr>
          <w:rFonts w:ascii="Times New Roman" w:hAnsi="Times New Roman" w:cs="Times New Roman"/>
          <w:sz w:val="28"/>
          <w:szCs w:val="28"/>
        </w:rPr>
        <w:t xml:space="preserve"> - за </w:t>
      </w:r>
      <w:r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8AE" w:rsidRDefault="005258AE" w:rsidP="005258AE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1-й класс </w:t>
      </w:r>
      <w:r>
        <w:rPr>
          <w:rFonts w:ascii="Times New Roman" w:hAnsi="Times New Roman" w:cs="Times New Roman"/>
          <w:i/>
          <w:sz w:val="28"/>
          <w:szCs w:val="28"/>
        </w:rPr>
        <w:t>присваивается водителям, управляющим легковыми и грузовыми автомобилями и автобусами всех типов и марок, отнесенными к категориям транспортных средств «В», «С», «D» и «Е».</w:t>
      </w:r>
    </w:p>
    <w:p w:rsidR="005258AE" w:rsidRDefault="005258AE" w:rsidP="005258AE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размере </w:t>
      </w:r>
      <w:r>
        <w:rPr>
          <w:rFonts w:ascii="Times New Roman" w:hAnsi="Times New Roman" w:cs="Times New Roman"/>
          <w:b/>
          <w:sz w:val="28"/>
          <w:szCs w:val="28"/>
        </w:rPr>
        <w:t>0,15</w:t>
      </w:r>
      <w:r>
        <w:rPr>
          <w:rFonts w:ascii="Times New Roman" w:hAnsi="Times New Roman" w:cs="Times New Roman"/>
          <w:sz w:val="28"/>
          <w:szCs w:val="28"/>
        </w:rPr>
        <w:t xml:space="preserve"> - за </w:t>
      </w:r>
      <w:r>
        <w:rPr>
          <w:rFonts w:ascii="Times New Roman" w:hAnsi="Times New Roman" w:cs="Times New Roman"/>
          <w:b/>
          <w:sz w:val="28"/>
          <w:szCs w:val="28"/>
        </w:rPr>
        <w:t>2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2-й класс </w:t>
      </w:r>
      <w:r>
        <w:rPr>
          <w:rFonts w:ascii="Times New Roman" w:hAnsi="Times New Roman" w:cs="Times New Roman"/>
          <w:i/>
          <w:sz w:val="28"/>
          <w:szCs w:val="28"/>
        </w:rPr>
        <w:t>присваивается водителям, управляющим легковыми и грузовыми автомобилями всех типов и марок, отнесенными к категориям транспортных средств «В», «С» и «Е»</w:t>
      </w:r>
      <w:r>
        <w:rPr>
          <w:i/>
          <w:sz w:val="28"/>
          <w:szCs w:val="28"/>
        </w:rPr>
        <w:t xml:space="preserve">. 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размере </w:t>
      </w:r>
      <w:r>
        <w:rPr>
          <w:rFonts w:ascii="Times New Roman" w:hAnsi="Times New Roman" w:cs="Times New Roman"/>
          <w:b/>
          <w:sz w:val="28"/>
          <w:szCs w:val="28"/>
        </w:rPr>
        <w:t>0,10</w:t>
      </w:r>
      <w:r>
        <w:rPr>
          <w:rFonts w:ascii="Times New Roman" w:hAnsi="Times New Roman" w:cs="Times New Roman"/>
          <w:sz w:val="28"/>
          <w:szCs w:val="28"/>
        </w:rPr>
        <w:t xml:space="preserve"> – за </w:t>
      </w:r>
      <w:r>
        <w:rPr>
          <w:rFonts w:ascii="Times New Roman" w:hAnsi="Times New Roman" w:cs="Times New Roman"/>
          <w:b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3-й класс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присваивается водителям, управляющим одиночными легковыми и грузовыми автомобилями всех типов и марок, отнесенными к категории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транспортных средств «В» или «С»</w:t>
      </w:r>
      <w:r>
        <w:rPr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36"/>
      <w:bookmarkEnd w:id="0"/>
      <w:r>
        <w:rPr>
          <w:rFonts w:ascii="Times New Roman" w:hAnsi="Times New Roman" w:cs="Times New Roman"/>
          <w:sz w:val="28"/>
          <w:szCs w:val="28"/>
        </w:rPr>
        <w:t xml:space="preserve">  Водителям может устанавливаться надбавка за особый режим работы. 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режима работы устанавливается </w:t>
      </w:r>
      <w:r>
        <w:rPr>
          <w:rFonts w:ascii="Times New Roman" w:hAnsi="Times New Roman" w:cs="Times New Roman"/>
          <w:b/>
          <w:sz w:val="28"/>
          <w:szCs w:val="28"/>
        </w:rPr>
        <w:t>в размере до 0,5.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надбавки за особый режим работы может носить как постоянный, так и временный характер.  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914525" cy="247650"/>
            <wp:effectExtent l="19050" t="0" r="0" b="0"/>
            <wp:docPr id="3" name="Рисунок 31" descr="base_23928_72763_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928_72763_7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Месячная заработная плата работника, полностью отработавшего за указанный период норму рабочего времени и выполнившего нормы труда (трудовые обязанности), не может быть ниже:</w:t>
      </w:r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минимального размера оплаты труда, установленного федеральным законодательством;</w:t>
      </w:r>
      <w:proofErr w:type="gramEnd"/>
    </w:p>
    <w:p w:rsidR="005258AE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минимальной заработной платы в Смоленской области, установленной региональным соглашением о минимальной заработной плате в Смоленской области, в соответствии со </w:t>
      </w:r>
      <w:hyperlink r:id="rId11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статьей 133.1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если </w:t>
      </w:r>
      <w:r>
        <w:rPr>
          <w:rFonts w:ascii="Times New Roman" w:hAnsi="Times New Roman" w:cs="Times New Roman"/>
          <w:b/>
          <w:sz w:val="28"/>
          <w:szCs w:val="28"/>
        </w:rPr>
        <w:t>она выше установленной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58AE" w:rsidRDefault="005258AE" w:rsidP="005258A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В состав заработной платы, не превышающей МРОТ, не входит оплата   </w:t>
      </w:r>
      <w:r>
        <w:rPr>
          <w:b/>
          <w:sz w:val="28"/>
          <w:szCs w:val="28"/>
          <w:u w:val="single"/>
        </w:rPr>
        <w:t>работы в ночное время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u w:val="single"/>
        </w:rPr>
        <w:t>выходные и праздники</w:t>
      </w:r>
      <w:r>
        <w:rPr>
          <w:b/>
          <w:sz w:val="28"/>
          <w:szCs w:val="28"/>
        </w:rPr>
        <w:t>.</w:t>
      </w:r>
    </w:p>
    <w:p w:rsidR="005258AE" w:rsidRDefault="005258AE" w:rsidP="005258AE">
      <w:pPr>
        <w:pStyle w:val="ConsPlusNormal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5258AE" w:rsidRDefault="005258AE" w:rsidP="005258AE">
      <w:pPr>
        <w:pStyle w:val="1"/>
        <w:ind w:left="360"/>
        <w:jc w:val="center"/>
        <w:rPr>
          <w:b/>
          <w:bCs/>
          <w:sz w:val="28"/>
          <w:szCs w:val="28"/>
        </w:rPr>
      </w:pPr>
    </w:p>
    <w:p w:rsidR="005258AE" w:rsidRDefault="005258AE" w:rsidP="005258AE">
      <w:pPr>
        <w:pStyle w:val="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3.Заключительные положения.</w:t>
      </w:r>
    </w:p>
    <w:p w:rsidR="005258AE" w:rsidRDefault="005258AE" w:rsidP="005258AE">
      <w:pPr>
        <w:ind w:left="360"/>
        <w:rPr>
          <w:b/>
          <w:bCs/>
          <w:sz w:val="28"/>
          <w:szCs w:val="28"/>
        </w:rPr>
      </w:pPr>
    </w:p>
    <w:p w:rsidR="005258AE" w:rsidRDefault="005258AE" w:rsidP="005258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Денежные средства, образованные в текущем финансовом году в результате экономии фонда оплаты труда, могут использоваться для дополнительных выплат за выполнение работ в условиях, отклоняющихся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нормальных в соответствии с настоящим Положением:</w:t>
      </w:r>
    </w:p>
    <w:p w:rsidR="005258AE" w:rsidRDefault="005258AE" w:rsidP="005258A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совмещение профессий (должностей), расширение зон обслуживания, увеличение объема работы с учетом содержания и (или) объема дополнительной работы в размере по соглашению сторон трудового договора до 100 % должностного оклада;</w:t>
      </w:r>
    </w:p>
    <w:p w:rsidR="005258AE" w:rsidRDefault="005258AE" w:rsidP="005258A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обязанностей временно отсутствующего работника (без освобождения от работы, определенной трудовым договором) в соответствии с Трудовым </w:t>
      </w:r>
      <w:hyperlink r:id="rId12" w:history="1">
        <w:r>
          <w:rPr>
            <w:rStyle w:val="a7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в размере до 100% должностного оклада.</w:t>
      </w:r>
    </w:p>
    <w:p w:rsidR="005258AE" w:rsidRDefault="005258AE" w:rsidP="005258A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выплату  материальной помощи работникам в размере одного должностного оклада в течение календарного года   в случае   таких непредвиденных обстоятельств, как пожар, кража, авария, болезнь работника учреждения или его близких родственников, для лечения которых необходимо стационарное лечение, смерть близких родственников и т.д.</w:t>
      </w:r>
    </w:p>
    <w:p w:rsidR="005258AE" w:rsidRDefault="005258AE" w:rsidP="005258AE">
      <w:pPr>
        <w:pStyle w:val="a6"/>
        <w:ind w:left="0"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3.2. Предоставление материальной помощи производится по распоряжению </w:t>
      </w:r>
      <w:r>
        <w:rPr>
          <w:b/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>, на основании письменного заявления работника при наличии подтверждающих документов.</w:t>
      </w:r>
    </w:p>
    <w:p w:rsidR="00D812B1" w:rsidRDefault="005258AE" w:rsidP="00525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3.3.Использование для дополнительных выплат иных средств, кроме средств оплаты труда, не допускается.</w:t>
      </w:r>
    </w:p>
    <w:sectPr w:rsidR="00D812B1" w:rsidSect="00B009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2AE"/>
    <w:multiLevelType w:val="multilevel"/>
    <w:tmpl w:val="B0DC58E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88" w:hanging="2160"/>
      </w:pPr>
      <w:rPr>
        <w:rFonts w:cs="Times New Roman" w:hint="default"/>
      </w:rPr>
    </w:lvl>
  </w:abstractNum>
  <w:abstractNum w:abstractNumId="1">
    <w:nsid w:val="0C9843F9"/>
    <w:multiLevelType w:val="multilevel"/>
    <w:tmpl w:val="A776C6B4"/>
    <w:lvl w:ilvl="0">
      <w:start w:val="5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cs="Times New Roman" w:hint="default"/>
      </w:rPr>
    </w:lvl>
  </w:abstractNum>
  <w:abstractNum w:abstractNumId="2">
    <w:nsid w:val="0CC87F99"/>
    <w:multiLevelType w:val="multilevel"/>
    <w:tmpl w:val="24F2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428"/>
        </w:tabs>
        <w:ind w:left="0" w:firstLine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6"/>
        </w:tabs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04"/>
        </w:tabs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2"/>
        </w:tabs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38C76FB7"/>
    <w:multiLevelType w:val="multilevel"/>
    <w:tmpl w:val="7AF48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3B3514D0"/>
    <w:multiLevelType w:val="multilevel"/>
    <w:tmpl w:val="8AF4550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cs="Times New Roman" w:hint="default"/>
        <w:b w:val="0"/>
      </w:rPr>
    </w:lvl>
  </w:abstractNum>
  <w:abstractNum w:abstractNumId="5">
    <w:nsid w:val="3BF144CB"/>
    <w:multiLevelType w:val="hybridMultilevel"/>
    <w:tmpl w:val="208602C4"/>
    <w:lvl w:ilvl="0" w:tplc="E3501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A1D"/>
    <w:rsid w:val="00000D89"/>
    <w:rsid w:val="00015E11"/>
    <w:rsid w:val="00016725"/>
    <w:rsid w:val="00021B69"/>
    <w:rsid w:val="00031B76"/>
    <w:rsid w:val="00066EFC"/>
    <w:rsid w:val="0006768A"/>
    <w:rsid w:val="0009458F"/>
    <w:rsid w:val="000A3C03"/>
    <w:rsid w:val="001153F3"/>
    <w:rsid w:val="001172B4"/>
    <w:rsid w:val="00142875"/>
    <w:rsid w:val="00144FA8"/>
    <w:rsid w:val="00152C7E"/>
    <w:rsid w:val="00172664"/>
    <w:rsid w:val="00182F21"/>
    <w:rsid w:val="00191F4A"/>
    <w:rsid w:val="001B63F8"/>
    <w:rsid w:val="001C3891"/>
    <w:rsid w:val="00206495"/>
    <w:rsid w:val="002067E3"/>
    <w:rsid w:val="00220D72"/>
    <w:rsid w:val="002253FC"/>
    <w:rsid w:val="00271308"/>
    <w:rsid w:val="00285E4D"/>
    <w:rsid w:val="002B16EB"/>
    <w:rsid w:val="002D3045"/>
    <w:rsid w:val="002D324E"/>
    <w:rsid w:val="00327B98"/>
    <w:rsid w:val="00342422"/>
    <w:rsid w:val="0037430B"/>
    <w:rsid w:val="00386493"/>
    <w:rsid w:val="003A3A79"/>
    <w:rsid w:val="00404562"/>
    <w:rsid w:val="00423B9C"/>
    <w:rsid w:val="004422A6"/>
    <w:rsid w:val="004552B1"/>
    <w:rsid w:val="00462A71"/>
    <w:rsid w:val="004860C5"/>
    <w:rsid w:val="004869F6"/>
    <w:rsid w:val="004B50F0"/>
    <w:rsid w:val="004D7130"/>
    <w:rsid w:val="004E1094"/>
    <w:rsid w:val="004F1AEF"/>
    <w:rsid w:val="0050409B"/>
    <w:rsid w:val="00514ABC"/>
    <w:rsid w:val="0052462E"/>
    <w:rsid w:val="005258AE"/>
    <w:rsid w:val="00530BE7"/>
    <w:rsid w:val="00591D71"/>
    <w:rsid w:val="005A7FE5"/>
    <w:rsid w:val="005B0C47"/>
    <w:rsid w:val="005D1BEB"/>
    <w:rsid w:val="005F6197"/>
    <w:rsid w:val="00644CC2"/>
    <w:rsid w:val="00652DF1"/>
    <w:rsid w:val="006624BC"/>
    <w:rsid w:val="006A47CE"/>
    <w:rsid w:val="006C4E17"/>
    <w:rsid w:val="006E73CA"/>
    <w:rsid w:val="006F06FF"/>
    <w:rsid w:val="006F7AB8"/>
    <w:rsid w:val="007113C1"/>
    <w:rsid w:val="00720160"/>
    <w:rsid w:val="00722F6C"/>
    <w:rsid w:val="00726DD8"/>
    <w:rsid w:val="00727633"/>
    <w:rsid w:val="00786217"/>
    <w:rsid w:val="0079143E"/>
    <w:rsid w:val="00791A1D"/>
    <w:rsid w:val="007A55DC"/>
    <w:rsid w:val="007A59C5"/>
    <w:rsid w:val="007E0D91"/>
    <w:rsid w:val="007E5935"/>
    <w:rsid w:val="00822C25"/>
    <w:rsid w:val="00846A0E"/>
    <w:rsid w:val="00895FE4"/>
    <w:rsid w:val="008A72D4"/>
    <w:rsid w:val="008C5446"/>
    <w:rsid w:val="008F172A"/>
    <w:rsid w:val="00925328"/>
    <w:rsid w:val="00936E0C"/>
    <w:rsid w:val="00940007"/>
    <w:rsid w:val="009522D2"/>
    <w:rsid w:val="00960B8D"/>
    <w:rsid w:val="009D0027"/>
    <w:rsid w:val="009F508F"/>
    <w:rsid w:val="00A239D7"/>
    <w:rsid w:val="00A3581D"/>
    <w:rsid w:val="00A62DE7"/>
    <w:rsid w:val="00A66225"/>
    <w:rsid w:val="00B009CD"/>
    <w:rsid w:val="00B03855"/>
    <w:rsid w:val="00B07DE7"/>
    <w:rsid w:val="00B27473"/>
    <w:rsid w:val="00B44565"/>
    <w:rsid w:val="00B5478A"/>
    <w:rsid w:val="00B6096D"/>
    <w:rsid w:val="00B87E11"/>
    <w:rsid w:val="00BB39E3"/>
    <w:rsid w:val="00BC49C7"/>
    <w:rsid w:val="00C02B0B"/>
    <w:rsid w:val="00C40A6C"/>
    <w:rsid w:val="00C468E1"/>
    <w:rsid w:val="00C65759"/>
    <w:rsid w:val="00C81923"/>
    <w:rsid w:val="00C91544"/>
    <w:rsid w:val="00C92687"/>
    <w:rsid w:val="00CE0A2F"/>
    <w:rsid w:val="00D01C9C"/>
    <w:rsid w:val="00D15DDE"/>
    <w:rsid w:val="00D353AA"/>
    <w:rsid w:val="00D46070"/>
    <w:rsid w:val="00D73DE7"/>
    <w:rsid w:val="00D812B1"/>
    <w:rsid w:val="00D82FBF"/>
    <w:rsid w:val="00D918D7"/>
    <w:rsid w:val="00DA674F"/>
    <w:rsid w:val="00DB65F5"/>
    <w:rsid w:val="00DC07CF"/>
    <w:rsid w:val="00E12490"/>
    <w:rsid w:val="00E21DB2"/>
    <w:rsid w:val="00E22D36"/>
    <w:rsid w:val="00E77939"/>
    <w:rsid w:val="00E96BDE"/>
    <w:rsid w:val="00ED6AFE"/>
    <w:rsid w:val="00EE79F5"/>
    <w:rsid w:val="00F16BD7"/>
    <w:rsid w:val="00F26659"/>
    <w:rsid w:val="00F55DFB"/>
    <w:rsid w:val="00F80417"/>
    <w:rsid w:val="00F80FA4"/>
    <w:rsid w:val="00FB33E5"/>
    <w:rsid w:val="00FC696E"/>
    <w:rsid w:val="00FD7C31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A1D"/>
    <w:pPr>
      <w:keepNext/>
      <w:tabs>
        <w:tab w:val="left" w:pos="100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9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1A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1A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791A1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812B1"/>
    <w:pPr>
      <w:ind w:left="720"/>
      <w:contextualSpacing/>
      <w:jc w:val="left"/>
    </w:pPr>
    <w:rPr>
      <w:rFonts w:eastAsia="Calibri"/>
    </w:rPr>
  </w:style>
  <w:style w:type="paragraph" w:customStyle="1" w:styleId="1">
    <w:name w:val="Абзац списка1"/>
    <w:basedOn w:val="a"/>
    <w:rsid w:val="007A59C5"/>
    <w:pPr>
      <w:ind w:left="720"/>
      <w:jc w:val="left"/>
    </w:pPr>
    <w:rPr>
      <w:rFonts w:eastAsia="Calibri"/>
    </w:rPr>
  </w:style>
  <w:style w:type="character" w:styleId="a7">
    <w:name w:val="Hyperlink"/>
    <w:rsid w:val="007A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9C5"/>
  </w:style>
  <w:style w:type="paragraph" w:customStyle="1" w:styleId="ConsPlusNormal">
    <w:name w:val="ConsPlusNormal"/>
    <w:rsid w:val="008F172A"/>
    <w:pPr>
      <w:widowControl w:val="0"/>
      <w:autoSpaceDE w:val="0"/>
      <w:autoSpaceDN w:val="0"/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character" w:styleId="a8">
    <w:name w:val="FollowedHyperlink"/>
    <w:basedOn w:val="a0"/>
    <w:uiPriority w:val="99"/>
    <w:semiHidden/>
    <w:unhideWhenUsed/>
    <w:rsid w:val="00B03855"/>
    <w:rPr>
      <w:color w:val="800080" w:themeColor="followedHyperlink"/>
      <w:u w:val="single"/>
    </w:rPr>
  </w:style>
  <w:style w:type="paragraph" w:customStyle="1" w:styleId="10">
    <w:name w:val="Обычный1"/>
    <w:rsid w:val="00514ABC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90047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yperlink" Target="consultantplus://offline/ref=5050DD445794934123A85B4C1974FA9575CA998EE86D3ADF6C19FA904947683C4E07DA7EF6KCS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FA21A2C253774F7195E951C3BCE336FE1E4E778A5FED8F9B38438500B9D14B3C900EAE019BrDk0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F76CB-F677-402F-B82B-912CAF3B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Акатово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Tupik_1</cp:lastModifiedBy>
  <cp:revision>5</cp:revision>
  <cp:lastPrinted>2018-09-17T06:10:00Z</cp:lastPrinted>
  <dcterms:created xsi:type="dcterms:W3CDTF">2020-01-22T13:52:00Z</dcterms:created>
  <dcterms:modified xsi:type="dcterms:W3CDTF">2020-02-07T13:20:00Z</dcterms:modified>
</cp:coreProperties>
</file>